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A62E" w14:textId="77777777" w:rsidR="00DE121C" w:rsidRPr="00C55697" w:rsidRDefault="00DE121C" w:rsidP="0057702D">
      <w:pPr>
        <w:spacing w:after="0" w:line="240" w:lineRule="auto"/>
        <w:jc w:val="center"/>
        <w:rPr>
          <w:rFonts w:ascii="Bierstadt" w:hAnsi="Bierstadt" w:cstheme="minorHAnsi"/>
          <w:b/>
          <w:bCs/>
        </w:rPr>
      </w:pPr>
    </w:p>
    <w:p w14:paraId="49207640" w14:textId="6447F314" w:rsidR="00DE121C" w:rsidRPr="00AE35FB" w:rsidRDefault="00DE121C" w:rsidP="0057702D">
      <w:pPr>
        <w:spacing w:after="0" w:line="240" w:lineRule="auto"/>
        <w:jc w:val="center"/>
        <w:rPr>
          <w:rFonts w:ascii="Bierstadt" w:hAnsi="Bierstadt" w:cstheme="minorHAnsi"/>
          <w:b/>
          <w:bCs/>
        </w:rPr>
      </w:pPr>
    </w:p>
    <w:p w14:paraId="37452281" w14:textId="77777777" w:rsidR="00224768" w:rsidRPr="00AE35FB" w:rsidRDefault="00224768" w:rsidP="0057702D">
      <w:pPr>
        <w:spacing w:after="0" w:line="240" w:lineRule="auto"/>
        <w:jc w:val="center"/>
        <w:rPr>
          <w:rFonts w:ascii="Bierstadt" w:hAnsi="Bierstadt" w:cstheme="minorHAnsi"/>
          <w:b/>
          <w:bCs/>
        </w:rPr>
      </w:pPr>
    </w:p>
    <w:p w14:paraId="6FFA931C" w14:textId="3AF603FC" w:rsidR="00B277FC" w:rsidRPr="00AE35FB" w:rsidRDefault="00B277FC" w:rsidP="00B277FC">
      <w:pPr>
        <w:jc w:val="center"/>
        <w:rPr>
          <w:rFonts w:ascii="Bierstadt" w:hAnsi="Bierstadt" w:cs="Arial"/>
          <w:b/>
          <w:bCs/>
          <w:caps/>
        </w:rPr>
      </w:pPr>
      <w:r w:rsidRPr="00AE35FB">
        <w:rPr>
          <w:rFonts w:ascii="Bierstadt" w:hAnsi="Bierstadt" w:cs="Arial"/>
          <w:b/>
          <w:bCs/>
          <w:caps/>
        </w:rPr>
        <w:t xml:space="preserve">Conad CENTRO NORD insieme a Fondazione Conad ETS sostiene il PROGETTO SCUOLA alla terzA Edizione DEL CICLO DI INCONTRI IN DIRETTA STREAMING PER LE SCUOLE SUPERIORI, CON </w:t>
      </w:r>
      <w:r w:rsidR="00BA567E">
        <w:rPr>
          <w:rFonts w:ascii="Bierstadt" w:hAnsi="Bierstadt" w:cs="Arial"/>
          <w:b/>
          <w:bCs/>
          <w:caps/>
        </w:rPr>
        <w:t>23</w:t>
      </w:r>
      <w:r w:rsidR="00E97703">
        <w:rPr>
          <w:rFonts w:ascii="Bierstadt" w:hAnsi="Bierstadt" w:cs="Arial"/>
          <w:b/>
          <w:bCs/>
          <w:caps/>
        </w:rPr>
        <w:t xml:space="preserve"> Mila</w:t>
      </w:r>
      <w:r w:rsidRPr="00AE35FB">
        <w:rPr>
          <w:rFonts w:ascii="Bierstadt" w:hAnsi="Bierstadt" w:cs="Arial"/>
          <w:b/>
          <w:bCs/>
          <w:caps/>
        </w:rPr>
        <w:t xml:space="preserve"> STUDENTI COLLEGATI DA TUTTA ITALIA</w:t>
      </w:r>
    </w:p>
    <w:p w14:paraId="038043E1" w14:textId="77777777" w:rsidR="00343F05" w:rsidRPr="00AE35FB" w:rsidRDefault="00343F05" w:rsidP="00343F05">
      <w:pPr>
        <w:spacing w:after="0" w:line="240" w:lineRule="auto"/>
        <w:jc w:val="center"/>
        <w:rPr>
          <w:rFonts w:ascii="Bierstadt" w:hAnsi="Bierstadt" w:cstheme="minorHAnsi"/>
          <w:b/>
          <w:bCs/>
          <w:caps/>
          <w:color w:val="FF0000"/>
          <w:sz w:val="6"/>
          <w:szCs w:val="6"/>
        </w:rPr>
      </w:pPr>
    </w:p>
    <w:p w14:paraId="3E104E65" w14:textId="77777777" w:rsidR="00DE121C" w:rsidRPr="00AE35FB" w:rsidRDefault="00DE121C" w:rsidP="0057702D">
      <w:pPr>
        <w:spacing w:after="0" w:line="240" w:lineRule="auto"/>
        <w:jc w:val="center"/>
        <w:rPr>
          <w:rFonts w:ascii="Bierstadt" w:hAnsi="Bierstadt" w:cstheme="minorHAnsi"/>
          <w:i/>
          <w:iCs/>
          <w:sz w:val="10"/>
          <w:szCs w:val="10"/>
        </w:rPr>
      </w:pPr>
    </w:p>
    <w:p w14:paraId="1907A7B4" w14:textId="1CE416FE" w:rsidR="00452C6D" w:rsidRPr="00AE35FB" w:rsidRDefault="00227A5E" w:rsidP="00452C6D">
      <w:pPr>
        <w:spacing w:after="0" w:line="240" w:lineRule="auto"/>
        <w:jc w:val="center"/>
        <w:rPr>
          <w:rFonts w:ascii="Bierstadt" w:hAnsi="Bierstadt" w:cs="Arial"/>
          <w:i/>
          <w:iCs/>
        </w:rPr>
      </w:pPr>
      <w:r w:rsidRPr="00AE35FB">
        <w:rPr>
          <w:rFonts w:ascii="Bierstadt" w:hAnsi="Bierstadt" w:cs="Arial"/>
          <w:i/>
          <w:iCs/>
        </w:rPr>
        <w:t xml:space="preserve">Conad </w:t>
      </w:r>
      <w:r w:rsidR="00EA6007" w:rsidRPr="00AE35FB">
        <w:rPr>
          <w:rFonts w:ascii="Bierstadt" w:hAnsi="Bierstadt" w:cs="Arial"/>
          <w:i/>
          <w:iCs/>
        </w:rPr>
        <w:t xml:space="preserve">Centro Nord </w:t>
      </w:r>
      <w:r w:rsidRPr="00AE35FB">
        <w:rPr>
          <w:rFonts w:ascii="Bierstadt" w:hAnsi="Bierstadt" w:cs="Arial"/>
          <w:i/>
          <w:iCs/>
        </w:rPr>
        <w:t xml:space="preserve">ha coinvolto </w:t>
      </w:r>
      <w:r w:rsidR="001D6FD8">
        <w:rPr>
          <w:rFonts w:ascii="Bierstadt" w:hAnsi="Bierstadt" w:cs="Arial"/>
          <w:i/>
          <w:iCs/>
        </w:rPr>
        <w:t>7</w:t>
      </w:r>
      <w:r w:rsidR="00004F6A" w:rsidRPr="00AE35FB">
        <w:rPr>
          <w:rFonts w:ascii="Bierstadt" w:hAnsi="Bierstadt" w:cs="Arial"/>
          <w:i/>
          <w:iCs/>
        </w:rPr>
        <w:t xml:space="preserve">0 </w:t>
      </w:r>
      <w:r w:rsidR="005454C1" w:rsidRPr="00AE35FB">
        <w:rPr>
          <w:rFonts w:ascii="Bierstadt" w:hAnsi="Bierstadt" w:cs="Arial"/>
          <w:i/>
          <w:iCs/>
        </w:rPr>
        <w:t xml:space="preserve">studenti </w:t>
      </w:r>
      <w:r w:rsidR="00F83404" w:rsidRPr="00AE35FB">
        <w:rPr>
          <w:rFonts w:ascii="Bierstadt" w:hAnsi="Bierstadt" w:cs="Arial"/>
          <w:i/>
          <w:iCs/>
        </w:rPr>
        <w:t xml:space="preserve">degli istituti superiori di </w:t>
      </w:r>
      <w:r w:rsidR="001D6FD8">
        <w:rPr>
          <w:rFonts w:ascii="Bierstadt" w:hAnsi="Bierstadt" w:cs="Arial"/>
          <w:i/>
          <w:iCs/>
        </w:rPr>
        <w:t>Piacenza</w:t>
      </w:r>
      <w:r w:rsidR="00452C6D" w:rsidRPr="00AE35FB">
        <w:rPr>
          <w:rFonts w:ascii="Bierstadt" w:hAnsi="Bierstadt" w:cs="Arial"/>
          <w:i/>
          <w:iCs/>
        </w:rPr>
        <w:t xml:space="preserve"> </w:t>
      </w:r>
      <w:r w:rsidR="00DC2001" w:rsidRPr="00AE35FB">
        <w:rPr>
          <w:rFonts w:ascii="Bierstadt" w:hAnsi="Bierstadt" w:cs="Arial"/>
          <w:i/>
          <w:iCs/>
        </w:rPr>
        <w:t xml:space="preserve">per </w:t>
      </w:r>
      <w:r w:rsidR="001C4A01" w:rsidRPr="00AE35FB">
        <w:rPr>
          <w:rFonts w:ascii="Bierstadt" w:hAnsi="Bierstadt" w:cs="Arial"/>
          <w:i/>
          <w:iCs/>
        </w:rPr>
        <w:t>l’evento</w:t>
      </w:r>
      <w:r w:rsidR="0059138D" w:rsidRPr="00AE35FB">
        <w:rPr>
          <w:rFonts w:ascii="Bierstadt" w:hAnsi="Bierstadt" w:cs="Arial"/>
          <w:i/>
          <w:iCs/>
        </w:rPr>
        <w:t xml:space="preserve"> nazionale</w:t>
      </w:r>
      <w:r w:rsidR="001C4A01" w:rsidRPr="00AE35FB">
        <w:rPr>
          <w:rFonts w:ascii="Bierstadt" w:hAnsi="Bierstadt" w:cs="Arial"/>
          <w:i/>
          <w:iCs/>
        </w:rPr>
        <w:t xml:space="preserve"> in live</w:t>
      </w:r>
      <w:r w:rsidR="00DC2001" w:rsidRPr="00AE35FB">
        <w:rPr>
          <w:rFonts w:ascii="Bierstadt" w:hAnsi="Bierstadt" w:cs="Arial"/>
          <w:i/>
          <w:iCs/>
        </w:rPr>
        <w:t xml:space="preserve"> streaming</w:t>
      </w:r>
      <w:r w:rsidR="00452C6D" w:rsidRPr="00AE35FB">
        <w:rPr>
          <w:rFonts w:ascii="Bierstadt" w:hAnsi="Bierstadt" w:cs="Arial"/>
          <w:i/>
          <w:iCs/>
        </w:rPr>
        <w:t>:</w:t>
      </w:r>
    </w:p>
    <w:p w14:paraId="59E2588F" w14:textId="03969B75" w:rsidR="00452C6D" w:rsidRPr="001D6FD8" w:rsidRDefault="00B277FC" w:rsidP="001D6FD8">
      <w:pPr>
        <w:jc w:val="center"/>
        <w:rPr>
          <w:rFonts w:ascii="Bierstadt" w:eastAsia="Times New Roman" w:hAnsi="Bierstadt" w:cs="Arial"/>
          <w:b/>
          <w:bCs/>
          <w:caps/>
          <w:color w:val="0070C0"/>
          <w:sz w:val="24"/>
          <w:szCs w:val="24"/>
        </w:rPr>
      </w:pPr>
      <w:r w:rsidRPr="00AE35FB">
        <w:rPr>
          <w:rFonts w:ascii="Bierstadt" w:eastAsia="Times New Roman" w:hAnsi="Bierstadt" w:cs="Arial"/>
          <w:b/>
          <w:bCs/>
          <w:caps/>
          <w:color w:val="0070C0"/>
          <w:sz w:val="24"/>
          <w:szCs w:val="24"/>
        </w:rPr>
        <w:t>“</w:t>
      </w:r>
      <w:r w:rsidR="001D6FD8">
        <w:rPr>
          <w:rFonts w:ascii="Bierstadt" w:eastAsia="Times New Roman" w:hAnsi="Bierstadt" w:cs="Arial"/>
          <w:b/>
          <w:bCs/>
          <w:caps/>
          <w:color w:val="0070C0"/>
          <w:sz w:val="24"/>
          <w:szCs w:val="24"/>
        </w:rPr>
        <w:t>Sessualità e Affettività</w:t>
      </w:r>
      <w:r w:rsidRPr="00AE35FB">
        <w:rPr>
          <w:rFonts w:ascii="Bierstadt" w:eastAsia="Times New Roman" w:hAnsi="Bierstadt" w:cs="Arial"/>
          <w:b/>
          <w:bCs/>
          <w:caps/>
          <w:color w:val="0070C0"/>
          <w:sz w:val="24"/>
          <w:szCs w:val="24"/>
        </w:rPr>
        <w:t>”</w:t>
      </w:r>
    </w:p>
    <w:p w14:paraId="3CDF9538" w14:textId="186E68FF" w:rsidR="003E7ACE" w:rsidRDefault="00227A5E" w:rsidP="001D6FD8">
      <w:pPr>
        <w:spacing w:after="0" w:line="240" w:lineRule="auto"/>
        <w:jc w:val="center"/>
        <w:rPr>
          <w:rFonts w:ascii="Bierstadt" w:hAnsi="Bierstadt" w:cs="Arial"/>
          <w:i/>
          <w:iCs/>
        </w:rPr>
      </w:pPr>
      <w:r w:rsidRPr="00AE35FB">
        <w:rPr>
          <w:rFonts w:ascii="Bierstadt" w:hAnsi="Bierstadt" w:cs="Arial"/>
          <w:i/>
          <w:iCs/>
        </w:rPr>
        <w:t>Da</w:t>
      </w:r>
      <w:r w:rsidR="001D6FD8">
        <w:rPr>
          <w:rFonts w:ascii="Bierstadt" w:hAnsi="Bierstadt" w:cs="Arial"/>
          <w:i/>
          <w:iCs/>
        </w:rPr>
        <w:t>lla Zona Holden</w:t>
      </w:r>
      <w:r w:rsidR="00573F5F" w:rsidRPr="00AE35FB">
        <w:rPr>
          <w:rFonts w:ascii="Bierstadt" w:hAnsi="Bierstadt" w:cs="Arial"/>
          <w:i/>
          <w:iCs/>
        </w:rPr>
        <w:t>,</w:t>
      </w:r>
      <w:r w:rsidR="00057FD9" w:rsidRPr="00AE35FB">
        <w:rPr>
          <w:rFonts w:ascii="Bierstadt" w:hAnsi="Bierstadt" w:cs="Arial"/>
          <w:i/>
          <w:iCs/>
        </w:rPr>
        <w:t xml:space="preserve"> </w:t>
      </w:r>
      <w:r w:rsidRPr="00AE35FB">
        <w:rPr>
          <w:rFonts w:ascii="Bierstadt" w:hAnsi="Bierstadt" w:cs="Arial"/>
          <w:i/>
          <w:iCs/>
        </w:rPr>
        <w:t xml:space="preserve">gli studenti </w:t>
      </w:r>
      <w:r w:rsidR="00057FD9" w:rsidRPr="00AE35FB">
        <w:rPr>
          <w:rFonts w:ascii="Bierstadt" w:hAnsi="Bierstadt" w:cs="Arial"/>
          <w:i/>
          <w:iCs/>
        </w:rPr>
        <w:t xml:space="preserve">di </w:t>
      </w:r>
      <w:r w:rsidR="001D6FD8">
        <w:rPr>
          <w:rFonts w:ascii="Bierstadt" w:hAnsi="Bierstadt" w:cs="Arial"/>
          <w:i/>
          <w:iCs/>
        </w:rPr>
        <w:t>Piacenza</w:t>
      </w:r>
      <w:r w:rsidR="00057FD9" w:rsidRPr="00AE35FB">
        <w:rPr>
          <w:rFonts w:ascii="Bierstadt" w:hAnsi="Bierstadt" w:cs="Arial"/>
          <w:i/>
          <w:iCs/>
        </w:rPr>
        <w:t xml:space="preserve"> </w:t>
      </w:r>
      <w:r w:rsidR="00897CD3" w:rsidRPr="00AE35FB">
        <w:rPr>
          <w:rFonts w:ascii="Bierstadt" w:hAnsi="Bierstadt" w:cs="Arial"/>
          <w:i/>
          <w:iCs/>
        </w:rPr>
        <w:t>hanno avuto</w:t>
      </w:r>
      <w:r w:rsidR="00DC2001" w:rsidRPr="00AE35FB">
        <w:rPr>
          <w:rFonts w:ascii="Bierstadt" w:hAnsi="Bierstadt" w:cs="Arial"/>
          <w:i/>
          <w:iCs/>
        </w:rPr>
        <w:t xml:space="preserve"> l’opportunità d</w:t>
      </w:r>
      <w:r w:rsidR="009A6F0F" w:rsidRPr="00AE35FB">
        <w:rPr>
          <w:rFonts w:ascii="Bierstadt" w:hAnsi="Bierstadt" w:cs="Arial"/>
          <w:i/>
          <w:iCs/>
        </w:rPr>
        <w:t>i</w:t>
      </w:r>
      <w:r w:rsidR="00DC2001" w:rsidRPr="00AE35FB">
        <w:rPr>
          <w:rFonts w:ascii="Bierstadt" w:hAnsi="Bierstadt" w:cs="Arial"/>
          <w:i/>
          <w:iCs/>
        </w:rPr>
        <w:t xml:space="preserve"> </w:t>
      </w:r>
      <w:r w:rsidR="0083490F" w:rsidRPr="00AE35FB">
        <w:rPr>
          <w:rFonts w:ascii="Bierstadt" w:hAnsi="Bierstadt" w:cs="Arial"/>
          <w:i/>
          <w:iCs/>
        </w:rPr>
        <w:t xml:space="preserve">confronto </w:t>
      </w:r>
      <w:r w:rsidR="001D6FD8" w:rsidRPr="001D6FD8">
        <w:rPr>
          <w:rFonts w:ascii="Bierstadt" w:hAnsi="Bierstadt" w:cs="Arial"/>
          <w:i/>
          <w:iCs/>
        </w:rPr>
        <w:t>per parlare di educazione alla sessualità e all'affettività nel contesto scolastico con l'obiettivo di offrire un'opportunità di confronto e approfondimento libero da pregiudizi, affrontando questioni fondamentali per il loro sviluppo personale e sociale</w:t>
      </w:r>
    </w:p>
    <w:p w14:paraId="544559E5" w14:textId="77777777" w:rsidR="001D6FD8" w:rsidRPr="00AE35FB" w:rsidRDefault="001D6FD8" w:rsidP="001D6FD8">
      <w:pPr>
        <w:spacing w:after="0" w:line="240" w:lineRule="auto"/>
        <w:jc w:val="center"/>
        <w:rPr>
          <w:rFonts w:ascii="Bierstadt" w:hAnsi="Bierstadt" w:cstheme="minorHAnsi"/>
          <w:i/>
          <w:iCs/>
          <w:sz w:val="10"/>
          <w:szCs w:val="10"/>
        </w:rPr>
      </w:pPr>
    </w:p>
    <w:p w14:paraId="20897FE1" w14:textId="77777777" w:rsidR="003E7ACE" w:rsidRPr="00AE35FB" w:rsidRDefault="003E7ACE" w:rsidP="0086329E">
      <w:pPr>
        <w:spacing w:after="0" w:line="240" w:lineRule="auto"/>
        <w:jc w:val="both"/>
        <w:rPr>
          <w:rFonts w:ascii="Bierstadt" w:hAnsi="Bierstadt" w:cstheme="minorHAnsi"/>
          <w:i/>
          <w:iCs/>
          <w:sz w:val="10"/>
          <w:szCs w:val="10"/>
        </w:rPr>
      </w:pPr>
    </w:p>
    <w:p w14:paraId="5F52A15B" w14:textId="26898E5E" w:rsidR="0086329E" w:rsidRPr="00831E64" w:rsidRDefault="001D6FD8" w:rsidP="0086329E">
      <w:pPr>
        <w:spacing w:after="0" w:line="240" w:lineRule="auto"/>
        <w:jc w:val="both"/>
        <w:rPr>
          <w:rFonts w:ascii="Bierstadt" w:eastAsia="Times New Roman" w:hAnsi="Bierstadt" w:cs="Arial"/>
          <w:highlight w:val="yellow"/>
        </w:rPr>
      </w:pPr>
      <w:r>
        <w:rPr>
          <w:rFonts w:ascii="Bierstadt" w:hAnsi="Bierstadt" w:cs="Arial"/>
          <w:i/>
          <w:iCs/>
          <w:sz w:val="20"/>
          <w:szCs w:val="20"/>
        </w:rPr>
        <w:t>Piacenza</w:t>
      </w:r>
      <w:r w:rsidR="007F1211" w:rsidRPr="00AE35FB">
        <w:rPr>
          <w:rFonts w:ascii="Bierstadt" w:hAnsi="Bierstadt" w:cs="Arial"/>
          <w:i/>
          <w:iCs/>
          <w:sz w:val="20"/>
          <w:szCs w:val="20"/>
        </w:rPr>
        <w:t xml:space="preserve">, </w:t>
      </w:r>
      <w:r w:rsidR="00DA2EAE" w:rsidRPr="00AE35FB">
        <w:rPr>
          <w:rFonts w:ascii="Bierstadt" w:hAnsi="Bierstadt" w:cs="Arial"/>
          <w:i/>
          <w:iCs/>
          <w:sz w:val="20"/>
          <w:szCs w:val="20"/>
        </w:rPr>
        <w:t>1</w:t>
      </w:r>
      <w:r>
        <w:rPr>
          <w:rFonts w:ascii="Bierstadt" w:hAnsi="Bierstadt" w:cs="Arial"/>
          <w:i/>
          <w:iCs/>
          <w:sz w:val="20"/>
          <w:szCs w:val="20"/>
        </w:rPr>
        <w:t>2</w:t>
      </w:r>
      <w:r w:rsidR="006A4A15" w:rsidRPr="00AE35FB">
        <w:rPr>
          <w:rFonts w:ascii="Bierstadt" w:hAnsi="Bierstadt" w:cs="Arial"/>
          <w:i/>
          <w:iCs/>
          <w:sz w:val="20"/>
          <w:szCs w:val="20"/>
        </w:rPr>
        <w:t xml:space="preserve"> </w:t>
      </w:r>
      <w:r>
        <w:rPr>
          <w:rFonts w:ascii="Bierstadt" w:hAnsi="Bierstadt" w:cs="Arial"/>
          <w:i/>
          <w:iCs/>
          <w:sz w:val="20"/>
          <w:szCs w:val="20"/>
        </w:rPr>
        <w:t>febbraio</w:t>
      </w:r>
      <w:r w:rsidR="004816EA" w:rsidRPr="00AE35FB">
        <w:rPr>
          <w:rFonts w:ascii="Bierstadt" w:hAnsi="Bierstadt" w:cs="Arial"/>
          <w:i/>
          <w:iCs/>
          <w:sz w:val="20"/>
          <w:szCs w:val="20"/>
        </w:rPr>
        <w:t xml:space="preserve"> </w:t>
      </w:r>
      <w:r w:rsidR="005053C3" w:rsidRPr="00AE35FB">
        <w:rPr>
          <w:rFonts w:ascii="Bierstadt" w:hAnsi="Bierstadt" w:cs="Arial"/>
          <w:i/>
          <w:iCs/>
          <w:sz w:val="20"/>
          <w:szCs w:val="20"/>
        </w:rPr>
        <w:t>202</w:t>
      </w:r>
      <w:r w:rsidR="0015199A" w:rsidRPr="00AE35FB">
        <w:rPr>
          <w:rFonts w:ascii="Bierstadt" w:hAnsi="Bierstadt" w:cs="Arial"/>
          <w:i/>
          <w:iCs/>
          <w:sz w:val="20"/>
          <w:szCs w:val="20"/>
        </w:rPr>
        <w:t>5</w:t>
      </w:r>
      <w:r w:rsidR="00DA2EAE" w:rsidRPr="00AE35FB">
        <w:rPr>
          <w:rFonts w:ascii="Bierstadt" w:hAnsi="Bierstadt" w:cs="Arial"/>
          <w:i/>
          <w:iCs/>
          <w:sz w:val="20"/>
          <w:szCs w:val="20"/>
        </w:rPr>
        <w:t xml:space="preserve"> </w:t>
      </w:r>
      <w:r w:rsidR="005053C3" w:rsidRPr="00AE35FB">
        <w:rPr>
          <w:rFonts w:ascii="Bierstadt" w:hAnsi="Bierstadt" w:cs="Arial"/>
        </w:rPr>
        <w:t xml:space="preserve">– </w:t>
      </w:r>
      <w:r w:rsidR="00A2619F" w:rsidRPr="00AE35FB">
        <w:rPr>
          <w:rFonts w:ascii="Bierstadt" w:hAnsi="Bierstadt" w:cs="Arial"/>
        </w:rPr>
        <w:t>“Sostenere le nuove generazioni significa sostenere il futuro”. Un principio ispiratore per Conad</w:t>
      </w:r>
      <w:r w:rsidR="00EA6007" w:rsidRPr="00AE35FB">
        <w:rPr>
          <w:rFonts w:ascii="Bierstadt" w:hAnsi="Bierstadt" w:cs="Arial"/>
        </w:rPr>
        <w:t xml:space="preserve"> Centro Nord</w:t>
      </w:r>
      <w:r w:rsidR="00A2619F" w:rsidRPr="00AE35FB">
        <w:rPr>
          <w:rFonts w:ascii="Bierstadt" w:hAnsi="Bierstadt" w:cs="Arial"/>
        </w:rPr>
        <w:t xml:space="preserve"> </w:t>
      </w:r>
      <w:r w:rsidR="00BD45BC" w:rsidRPr="00AE35FB">
        <w:rPr>
          <w:rFonts w:ascii="Bierstadt" w:hAnsi="Bierstadt" w:cs="Arial"/>
        </w:rPr>
        <w:t xml:space="preserve">che a </w:t>
      </w:r>
      <w:r>
        <w:rPr>
          <w:rFonts w:ascii="Bierstadt" w:hAnsi="Bierstadt" w:cs="Arial"/>
        </w:rPr>
        <w:t>Piacenza</w:t>
      </w:r>
      <w:r w:rsidR="00DA2EAE" w:rsidRPr="00AE35FB">
        <w:rPr>
          <w:rFonts w:ascii="Bierstadt" w:hAnsi="Bierstadt" w:cs="Arial"/>
        </w:rPr>
        <w:t xml:space="preserve"> </w:t>
      </w:r>
      <w:r w:rsidR="00BD45BC" w:rsidRPr="00AE35FB">
        <w:rPr>
          <w:rFonts w:ascii="Bierstadt" w:hAnsi="Bierstadt" w:cs="Arial"/>
        </w:rPr>
        <w:t xml:space="preserve">ha </w:t>
      </w:r>
      <w:r w:rsidR="003B6E98" w:rsidRPr="00AE35FB">
        <w:rPr>
          <w:rFonts w:ascii="Bierstadt" w:hAnsi="Bierstadt" w:cs="Arial"/>
        </w:rPr>
        <w:t>dato appuntamento</w:t>
      </w:r>
      <w:r w:rsidR="00573F5F" w:rsidRPr="00AE35FB">
        <w:rPr>
          <w:rFonts w:ascii="Bierstadt" w:hAnsi="Bierstadt" w:cs="Arial"/>
        </w:rPr>
        <w:t xml:space="preserve"> </w:t>
      </w:r>
      <w:r w:rsidR="0053105E" w:rsidRPr="00AE35FB">
        <w:rPr>
          <w:rFonts w:ascii="Bierstadt" w:hAnsi="Bierstadt" w:cs="Arial"/>
        </w:rPr>
        <w:t>alla mattina del</w:t>
      </w:r>
      <w:r w:rsidR="006A4A15" w:rsidRPr="00AE35FB">
        <w:rPr>
          <w:rFonts w:ascii="Bierstadt" w:hAnsi="Bierstadt" w:cs="Arial"/>
        </w:rPr>
        <w:t xml:space="preserve"> </w:t>
      </w:r>
      <w:r>
        <w:rPr>
          <w:rFonts w:ascii="Bierstadt" w:hAnsi="Bierstadt" w:cs="Arial"/>
        </w:rPr>
        <w:t>12 febbraio</w:t>
      </w:r>
      <w:r w:rsidR="00573F5F" w:rsidRPr="00AE35FB">
        <w:rPr>
          <w:rFonts w:ascii="Bierstadt" w:hAnsi="Bierstadt" w:cs="Arial"/>
        </w:rPr>
        <w:t xml:space="preserve"> </w:t>
      </w:r>
      <w:r w:rsidR="00EA6007" w:rsidRPr="00AE35FB">
        <w:rPr>
          <w:rFonts w:ascii="Bierstadt" w:hAnsi="Bierstadt" w:cs="Arial"/>
        </w:rPr>
        <w:t>a</w:t>
      </w:r>
      <w:r w:rsidR="006A4A15" w:rsidRPr="00AE35FB">
        <w:rPr>
          <w:rFonts w:ascii="Bierstadt" w:hAnsi="Bierstadt" w:cs="Arial"/>
        </w:rPr>
        <w:t xml:space="preserve"> </w:t>
      </w:r>
      <w:r w:rsidRPr="00BE3C80">
        <w:rPr>
          <w:rFonts w:ascii="Bierstadt" w:hAnsi="Bierstadt" w:cs="Arial"/>
          <w:b/>
          <w:bCs/>
        </w:rPr>
        <w:t>70 studenti</w:t>
      </w:r>
      <w:r w:rsidR="006A4A15" w:rsidRPr="00BE3C80">
        <w:rPr>
          <w:rFonts w:ascii="Bierstadt" w:hAnsi="Bierstadt" w:cs="Arial"/>
          <w:b/>
          <w:bCs/>
        </w:rPr>
        <w:t xml:space="preserve"> </w:t>
      </w:r>
      <w:r w:rsidR="00BE3C80" w:rsidRPr="00BE3C80">
        <w:rPr>
          <w:rFonts w:ascii="Bierstadt" w:hAnsi="Bierstadt" w:cs="Arial"/>
          <w:b/>
          <w:bCs/>
        </w:rPr>
        <w:t>dell’IIS Romagnosi</w:t>
      </w:r>
      <w:r w:rsidR="00B277FC" w:rsidRPr="00AE35FB">
        <w:rPr>
          <w:rFonts w:ascii="Bierstadt" w:hAnsi="Bierstadt" w:cs="Arial"/>
          <w:color w:val="000000" w:themeColor="text1"/>
        </w:rPr>
        <w:t xml:space="preserve"> per </w:t>
      </w:r>
      <w:r w:rsidR="00915A9C" w:rsidRPr="00AE35FB">
        <w:rPr>
          <w:rFonts w:ascii="Bierstadt" w:hAnsi="Bierstadt" w:cs="Arial"/>
          <w:color w:val="000000" w:themeColor="text1"/>
        </w:rPr>
        <w:t>seguire la diretta satellitare dell’evento dal</w:t>
      </w:r>
      <w:r w:rsidR="002963CE">
        <w:rPr>
          <w:rFonts w:ascii="Bierstadt" w:hAnsi="Bierstadt" w:cs="Arial"/>
          <w:color w:val="000000" w:themeColor="text1"/>
        </w:rPr>
        <w:t xml:space="preserve">lo spazio Zona Holden concesso grazie alla collaborazione del Comune di Piacenza. </w:t>
      </w:r>
      <w:r w:rsidR="002963CE">
        <w:rPr>
          <w:rFonts w:ascii="Bierstadt" w:hAnsi="Bierstadt" w:cs="Arial"/>
        </w:rPr>
        <w:t>Presenti</w:t>
      </w:r>
      <w:r w:rsidR="006A4A15" w:rsidRPr="00AE35FB">
        <w:rPr>
          <w:rFonts w:ascii="Bierstadt" w:hAnsi="Bierstadt" w:cs="Arial"/>
        </w:rPr>
        <w:t xml:space="preserve"> </w:t>
      </w:r>
      <w:r w:rsidR="00CC19B1" w:rsidRPr="00AE35FB">
        <w:rPr>
          <w:rFonts w:ascii="Bierstadt" w:hAnsi="Bierstadt" w:cs="Arial"/>
          <w:b/>
          <w:bCs/>
        </w:rPr>
        <w:t xml:space="preserve">Veronica Corchia, </w:t>
      </w:r>
      <w:r w:rsidR="00CC19B1" w:rsidRPr="00AE35FB">
        <w:rPr>
          <w:rFonts w:ascii="Bierstadt" w:hAnsi="Bierstadt" w:cs="Arial"/>
        </w:rPr>
        <w:t xml:space="preserve">responsabile relazioni esterne e CSR </w:t>
      </w:r>
      <w:r w:rsidR="00DA2EAE" w:rsidRPr="00AE35FB">
        <w:rPr>
          <w:rFonts w:ascii="Bierstadt" w:hAnsi="Bierstadt" w:cs="Arial"/>
        </w:rPr>
        <w:t xml:space="preserve">di Conad Centro Nord </w:t>
      </w:r>
      <w:r w:rsidR="0053105E" w:rsidRPr="00AE35FB">
        <w:rPr>
          <w:rFonts w:ascii="Bierstadt" w:hAnsi="Bierstadt" w:cs="Arial"/>
        </w:rPr>
        <w:t xml:space="preserve">unitamente a </w:t>
      </w:r>
      <w:r w:rsidR="00831E64" w:rsidRPr="00790A43">
        <w:rPr>
          <w:rFonts w:ascii="Bierstadt" w:eastAsia="Times New Roman" w:hAnsi="Bierstadt" w:cs="Arial"/>
          <w:b/>
          <w:bCs/>
        </w:rPr>
        <w:t xml:space="preserve">Francesco Brianzi, </w:t>
      </w:r>
      <w:r w:rsidR="00831E64" w:rsidRPr="00790A43">
        <w:rPr>
          <w:rFonts w:ascii="Bierstadt" w:eastAsia="Times New Roman" w:hAnsi="Bierstadt" w:cs="Arial"/>
        </w:rPr>
        <w:t xml:space="preserve">Assessore alle politiche giovanili, università e ricerca, </w:t>
      </w:r>
      <w:r w:rsidR="00831E64" w:rsidRPr="00831E64">
        <w:rPr>
          <w:rFonts w:ascii="Bierstadt" w:eastAsia="Times New Roman" w:hAnsi="Bierstadt" w:cs="Arial"/>
          <w:b/>
          <w:bCs/>
        </w:rPr>
        <w:t xml:space="preserve">Serena Groppelli, </w:t>
      </w:r>
      <w:r w:rsidR="00831E64" w:rsidRPr="00831E64">
        <w:rPr>
          <w:rFonts w:ascii="Bierstadt" w:eastAsia="Times New Roman" w:hAnsi="Bierstadt" w:cs="Arial"/>
        </w:rPr>
        <w:t>Assessore alle politiche ambientali, partecipazione e identità territoriale del Comune di Piacenza</w:t>
      </w:r>
      <w:r w:rsidR="00831E64" w:rsidRPr="00790A43">
        <w:rPr>
          <w:rFonts w:ascii="Bierstadt" w:eastAsia="Times New Roman" w:hAnsi="Bierstadt" w:cs="Arial"/>
        </w:rPr>
        <w:t xml:space="preserve">, la </w:t>
      </w:r>
      <w:r w:rsidR="00831E64" w:rsidRPr="00790A43">
        <w:rPr>
          <w:rFonts w:ascii="Bierstadt" w:eastAsia="Times New Roman" w:hAnsi="Bierstadt" w:cs="Arial"/>
          <w:b/>
          <w:bCs/>
        </w:rPr>
        <w:t xml:space="preserve">Dott.ssa Francesca Cavallini, </w:t>
      </w:r>
      <w:r w:rsidR="00831E64" w:rsidRPr="00790A43">
        <w:rPr>
          <w:rFonts w:ascii="Bierstadt" w:eastAsia="Times New Roman" w:hAnsi="Bierstadt" w:cs="Arial"/>
        </w:rPr>
        <w:t xml:space="preserve">psicologa e presidente Fondatrice del Centro </w:t>
      </w:r>
      <w:proofErr w:type="spellStart"/>
      <w:r w:rsidR="00831E64" w:rsidRPr="00790A43">
        <w:rPr>
          <w:rFonts w:ascii="Bierstadt" w:eastAsia="Times New Roman" w:hAnsi="Bierstadt" w:cs="Arial"/>
        </w:rPr>
        <w:t>Tice</w:t>
      </w:r>
      <w:proofErr w:type="spellEnd"/>
      <w:r w:rsidR="00831E64" w:rsidRPr="00790A43">
        <w:rPr>
          <w:rFonts w:ascii="Bierstadt" w:eastAsia="Times New Roman" w:hAnsi="Bierstadt" w:cs="Arial"/>
        </w:rPr>
        <w:t xml:space="preserve"> e </w:t>
      </w:r>
      <w:r w:rsidR="00831E64" w:rsidRPr="00831E64">
        <w:rPr>
          <w:rFonts w:ascii="Bierstadt" w:eastAsia="Times New Roman" w:hAnsi="Bierstadt" w:cs="Arial"/>
          <w:b/>
          <w:bCs/>
        </w:rPr>
        <w:t xml:space="preserve">Mina Sibra, </w:t>
      </w:r>
      <w:r w:rsidR="00831E64" w:rsidRPr="00831E64">
        <w:rPr>
          <w:rFonts w:ascii="Bierstadt" w:eastAsia="Times New Roman" w:hAnsi="Bierstadt" w:cs="Arial"/>
        </w:rPr>
        <w:t xml:space="preserve">Area Scuola e Formazione di Avis Provinciale di Piacenza </w:t>
      </w:r>
      <w:proofErr w:type="spellStart"/>
      <w:r w:rsidR="00831E64" w:rsidRPr="00831E64">
        <w:rPr>
          <w:rFonts w:ascii="Bierstadt" w:eastAsia="Times New Roman" w:hAnsi="Bierstadt" w:cs="Arial"/>
        </w:rPr>
        <w:t>Odv</w:t>
      </w:r>
      <w:proofErr w:type="spellEnd"/>
      <w:r w:rsidR="006A4A15" w:rsidRPr="00790A43">
        <w:rPr>
          <w:rFonts w:ascii="Bierstadt" w:eastAsia="Times New Roman" w:hAnsi="Bierstadt" w:cs="Arial"/>
        </w:rPr>
        <w:t>.</w:t>
      </w:r>
      <w:r w:rsidR="00CC4ACA" w:rsidRPr="00AE35FB">
        <w:rPr>
          <w:rFonts w:ascii="Bierstadt" w:eastAsia="Times New Roman" w:hAnsi="Bierstadt" w:cs="Arial"/>
        </w:rPr>
        <w:t xml:space="preserve"> Ad anticipare la diretta streaming </w:t>
      </w:r>
      <w:r w:rsidR="001D082A" w:rsidRPr="00AE35FB">
        <w:rPr>
          <w:rFonts w:ascii="Bierstadt" w:eastAsia="Times New Roman" w:hAnsi="Bierstadt" w:cs="Arial"/>
        </w:rPr>
        <w:t xml:space="preserve">un dibattito calato sulla realtà di </w:t>
      </w:r>
      <w:r w:rsidR="002A7915">
        <w:rPr>
          <w:rFonts w:ascii="Bierstadt" w:eastAsia="Times New Roman" w:hAnsi="Bierstadt" w:cs="Arial"/>
        </w:rPr>
        <w:t>Piacenza</w:t>
      </w:r>
      <w:r w:rsidR="001D082A" w:rsidRPr="00AE35FB">
        <w:rPr>
          <w:rFonts w:ascii="Bierstadt" w:eastAsia="Times New Roman" w:hAnsi="Bierstadt" w:cs="Arial"/>
        </w:rPr>
        <w:t xml:space="preserve"> che ha confermato quanto tutta la comunità locale</w:t>
      </w:r>
      <w:r w:rsidR="004A02B9" w:rsidRPr="00AE35FB">
        <w:rPr>
          <w:rFonts w:ascii="Bierstadt" w:eastAsia="Times New Roman" w:hAnsi="Bierstadt" w:cs="Arial"/>
        </w:rPr>
        <w:t xml:space="preserve">, dalle imprese all’amministrazione comunale e all’associazionismo, </w:t>
      </w:r>
      <w:r w:rsidR="001D082A" w:rsidRPr="00AE35FB">
        <w:rPr>
          <w:rFonts w:ascii="Bierstadt" w:eastAsia="Times New Roman" w:hAnsi="Bierstadt" w:cs="Arial"/>
        </w:rPr>
        <w:t xml:space="preserve">sia impegnata </w:t>
      </w:r>
      <w:r w:rsidR="00DA2EAE" w:rsidRPr="00AE35FB">
        <w:rPr>
          <w:rFonts w:ascii="Bierstadt" w:eastAsia="Times New Roman" w:hAnsi="Bierstadt" w:cs="Arial"/>
        </w:rPr>
        <w:t>sul tema</w:t>
      </w:r>
      <w:r w:rsidR="002C2D6C" w:rsidRPr="00AE35FB">
        <w:rPr>
          <w:rFonts w:ascii="Bierstadt" w:eastAsia="Times New Roman" w:hAnsi="Bierstadt" w:cs="Arial"/>
        </w:rPr>
        <w:t>.</w:t>
      </w:r>
    </w:p>
    <w:p w14:paraId="0640016D" w14:textId="77777777" w:rsidR="0000266D" w:rsidRPr="00AE35FB" w:rsidRDefault="0000266D" w:rsidP="00C743A3">
      <w:pPr>
        <w:spacing w:after="0" w:line="240" w:lineRule="auto"/>
        <w:jc w:val="both"/>
        <w:rPr>
          <w:rFonts w:ascii="Bierstadt" w:eastAsia="Times New Roman" w:hAnsi="Bierstadt" w:cs="Arial"/>
        </w:rPr>
      </w:pPr>
    </w:p>
    <w:p w14:paraId="2C43B45A" w14:textId="6A5DC79A" w:rsidR="003E7ACE" w:rsidRPr="00AE35FB" w:rsidRDefault="003E7ACE" w:rsidP="003E7ACE">
      <w:pPr>
        <w:ind w:left="-142" w:right="-143"/>
        <w:jc w:val="both"/>
        <w:rPr>
          <w:rFonts w:ascii="Bierstadt" w:hAnsi="Bierstadt" w:cs="Arial"/>
        </w:rPr>
      </w:pPr>
      <w:r w:rsidRPr="00AE35FB">
        <w:rPr>
          <w:rFonts w:ascii="Bierstadt" w:hAnsi="Bierstadt" w:cs="Arial"/>
        </w:rPr>
        <w:t xml:space="preserve">L’evento è il </w:t>
      </w:r>
      <w:r w:rsidR="00274F45">
        <w:rPr>
          <w:rFonts w:ascii="Bierstadt" w:hAnsi="Bierstadt" w:cs="Arial"/>
        </w:rPr>
        <w:t>quarto</w:t>
      </w:r>
      <w:r w:rsidRPr="00AE35FB">
        <w:rPr>
          <w:rFonts w:ascii="Bierstadt" w:hAnsi="Bierstadt" w:cs="Arial"/>
        </w:rPr>
        <w:t xml:space="preserve"> dei cinque appuntamenti previsti per l’anno scolastico in corso dal </w:t>
      </w:r>
      <w:r w:rsidRPr="00AE35FB">
        <w:rPr>
          <w:rFonts w:ascii="Bierstadt" w:hAnsi="Bierstadt" w:cs="Arial"/>
          <w:b/>
          <w:bCs/>
        </w:rPr>
        <w:t xml:space="preserve">Progetto Scuola di Fondazione Conad ETS realizzato con il supporto di Conad Centro Nord e l’organizzazione di Unisona </w:t>
      </w:r>
      <w:proofErr w:type="spellStart"/>
      <w:r w:rsidRPr="00AE35FB">
        <w:rPr>
          <w:rFonts w:ascii="Bierstadt" w:hAnsi="Bierstadt" w:cs="Arial"/>
          <w:b/>
          <w:bCs/>
        </w:rPr>
        <w:t>Aps</w:t>
      </w:r>
      <w:proofErr w:type="spellEnd"/>
      <w:r w:rsidRPr="00AE35FB">
        <w:rPr>
          <w:rFonts w:ascii="Bierstadt" w:hAnsi="Bierstadt" w:cs="Arial"/>
        </w:rPr>
        <w:t xml:space="preserve">, con l’obiettivo di </w:t>
      </w:r>
      <w:r w:rsidRPr="00AE35FB">
        <w:rPr>
          <w:rFonts w:ascii="Bierstadt" w:hAnsi="Bierstadt" w:cs="Arial"/>
          <w:b/>
          <w:bCs/>
        </w:rPr>
        <w:t>assistere gratuitamente a eventi in diretta satellitare e live streaming dedicati alle tematiche educative più urgenti e attuali</w:t>
      </w:r>
      <w:r w:rsidRPr="00AE35FB">
        <w:rPr>
          <w:rFonts w:ascii="Bierstadt" w:hAnsi="Bierstadt" w:cs="Arial"/>
        </w:rPr>
        <w:t>, trattate dalla viva</w:t>
      </w:r>
      <w:r w:rsidRPr="00AE35FB">
        <w:rPr>
          <w:rFonts w:ascii="Arial" w:hAnsi="Arial" w:cs="Arial"/>
        </w:rPr>
        <w:t xml:space="preserve"> </w:t>
      </w:r>
      <w:r w:rsidRPr="00AE35FB">
        <w:rPr>
          <w:rFonts w:ascii="Bierstadt" w:hAnsi="Bierstadt" w:cs="Arial"/>
        </w:rPr>
        <w:t>voce dei protagonisti dell’impegno sociale, civile, umanitario, culturale e scientifico del nostro Paese.</w:t>
      </w:r>
    </w:p>
    <w:p w14:paraId="6B374F0F" w14:textId="685370C7" w:rsidR="0000266D" w:rsidRDefault="0000266D" w:rsidP="0000266D">
      <w:pPr>
        <w:ind w:right="-143"/>
        <w:jc w:val="both"/>
        <w:rPr>
          <w:rStyle w:val="normaltextrun"/>
          <w:rFonts w:ascii="Bierstadt" w:eastAsiaTheme="majorEastAsia" w:hAnsi="Bierstadt" w:cstheme="minorHAnsi"/>
          <w:i/>
          <w:iCs/>
        </w:rPr>
      </w:pPr>
      <w:r w:rsidRPr="00A647BF">
        <w:rPr>
          <w:rStyle w:val="normaltextrun"/>
          <w:rFonts w:ascii="Bierstadt" w:eastAsiaTheme="majorEastAsia" w:hAnsi="Bierstadt" w:cstheme="minorHAnsi"/>
          <w:i/>
          <w:iCs/>
        </w:rPr>
        <w:t>“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 xml:space="preserve">Con Fondazione Conad Ets ed Unisona prosegue il programma formativo di eventi live su temi di grande attualità e interesse per le nuove generazioni e come </w:t>
      </w:r>
      <w:r w:rsidR="0011615C">
        <w:rPr>
          <w:rStyle w:val="normaltextrun"/>
          <w:rFonts w:ascii="Bierstadt" w:eastAsiaTheme="majorEastAsia" w:hAnsi="Bierstadt" w:cstheme="minorHAnsi"/>
          <w:i/>
          <w:iCs/>
        </w:rPr>
        <w:t>Conad Centro Nord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 xml:space="preserve"> </w:t>
      </w:r>
      <w:r w:rsidR="0011615C">
        <w:rPr>
          <w:rStyle w:val="normaltextrun"/>
          <w:rFonts w:ascii="Bierstadt" w:eastAsiaTheme="majorEastAsia" w:hAnsi="Bierstadt" w:cstheme="minorHAnsi"/>
          <w:i/>
          <w:iCs/>
        </w:rPr>
        <w:t>siamo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 xml:space="preserve"> presenti a tutti gli appuntamenti, </w:t>
      </w:r>
      <w:r w:rsidR="00AE35FB">
        <w:rPr>
          <w:rStyle w:val="normaltextrun"/>
          <w:rFonts w:ascii="Bierstadt" w:eastAsiaTheme="majorEastAsia" w:hAnsi="Bierstadt" w:cstheme="minorHAnsi"/>
          <w:i/>
          <w:iCs/>
        </w:rPr>
        <w:t>coinvolgendo i principali interlocutori del territorio che si occupano quotidianamente di questi temi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 xml:space="preserve">. – </w:t>
      </w:r>
      <w:r w:rsidR="00F4627D">
        <w:rPr>
          <w:rStyle w:val="normaltextrun"/>
          <w:rFonts w:ascii="Bierstadt" w:eastAsiaTheme="majorEastAsia" w:hAnsi="Bierstadt" w:cstheme="minorHAnsi"/>
          <w:b/>
          <w:bCs/>
        </w:rPr>
        <w:t>Veronica Corchia, Responsabile relazioni esterne e CSR</w:t>
      </w:r>
      <w:r w:rsidR="0011615C" w:rsidRPr="0093130A">
        <w:rPr>
          <w:rStyle w:val="normaltextrun"/>
          <w:rFonts w:ascii="Bierstadt" w:eastAsiaTheme="majorEastAsia" w:hAnsi="Bierstadt" w:cstheme="minorHAnsi"/>
        </w:rPr>
        <w:t xml:space="preserve"> </w:t>
      </w:r>
      <w:r w:rsidR="0011615C" w:rsidRPr="0093130A">
        <w:rPr>
          <w:rStyle w:val="normaltextrun"/>
          <w:rFonts w:ascii="Bierstadt" w:eastAsiaTheme="majorEastAsia" w:hAnsi="Bierstadt" w:cstheme="minorHAnsi"/>
          <w:b/>
          <w:bCs/>
        </w:rPr>
        <w:t xml:space="preserve">di Conad Centro Nord 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>–</w:t>
      </w:r>
      <w:r w:rsidR="0011615C">
        <w:rPr>
          <w:rStyle w:val="normaltextrun"/>
          <w:rFonts w:ascii="Bierstadt" w:eastAsiaTheme="majorEastAsia" w:hAnsi="Bierstadt" w:cstheme="minorHAnsi"/>
          <w:i/>
          <w:iCs/>
        </w:rPr>
        <w:t xml:space="preserve"> 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>Questo progetto altamente formativo, a cui abbiamo aderito con convinzione, si pone perfettamente in linea con “Sosteniamo il futuro Conad”, che racchiude il nostro impegno verso un futuro più sostenibile</w:t>
      </w:r>
      <w:r w:rsidR="0011615C">
        <w:rPr>
          <w:rStyle w:val="normaltextrun"/>
          <w:rFonts w:ascii="Bierstadt" w:eastAsiaTheme="majorEastAsia" w:hAnsi="Bierstadt" w:cstheme="minorHAnsi"/>
          <w:i/>
          <w:iCs/>
        </w:rPr>
        <w:t xml:space="preserve"> </w:t>
      </w:r>
      <w:r w:rsidR="0011615C" w:rsidRPr="0093130A">
        <w:rPr>
          <w:rStyle w:val="normaltextrun"/>
          <w:rFonts w:ascii="Bierstadt" w:eastAsiaTheme="majorEastAsia" w:hAnsi="Bierstadt" w:cstheme="minorHAnsi"/>
          <w:i/>
          <w:iCs/>
        </w:rPr>
        <w:t>e attraverso questa iniziativa vogliamo ribadire ancora una volta il nostro impegno al fianco delle Comunità per sostenere il patrimonio più grande del nostro Paese: i giovani e il loro futuro</w:t>
      </w:r>
      <w:r w:rsidR="0011615C">
        <w:rPr>
          <w:rStyle w:val="normaltextrun"/>
          <w:rFonts w:ascii="Bierstadt" w:eastAsiaTheme="majorEastAsia" w:hAnsi="Bierstadt" w:cstheme="minorHAnsi"/>
          <w:i/>
          <w:iCs/>
        </w:rPr>
        <w:t xml:space="preserve">. </w:t>
      </w:r>
      <w:r w:rsidR="0011615C" w:rsidRPr="000E42FE">
        <w:rPr>
          <w:rFonts w:ascii="Bierstadt" w:hAnsi="Bierstadt" w:cstheme="minorHAnsi"/>
          <w:i/>
          <w:iCs/>
          <w:color w:val="000000" w:themeColor="text1"/>
        </w:rPr>
        <w:t>Sensibilizzarli su certi temi significa renderli più consapevoli, quindi protagonisti del cambiamento sociale</w:t>
      </w:r>
      <w:r w:rsidR="0011615C" w:rsidRPr="000E42FE">
        <w:rPr>
          <w:rFonts w:ascii="Bierstadt" w:hAnsi="Bierstadt" w:cstheme="minorHAnsi"/>
          <w:color w:val="000000" w:themeColor="text1"/>
        </w:rPr>
        <w:t>”</w:t>
      </w:r>
      <w:r w:rsidR="0011615C">
        <w:rPr>
          <w:rFonts w:ascii="Bierstadt" w:hAnsi="Bierstadt" w:cstheme="minorHAnsi"/>
          <w:color w:val="000000" w:themeColor="text1"/>
        </w:rPr>
        <w:t>.</w:t>
      </w:r>
    </w:p>
    <w:p w14:paraId="55BC7B18" w14:textId="5C16DD53" w:rsidR="001A379D" w:rsidRPr="0022202F" w:rsidRDefault="001A379D" w:rsidP="001A379D">
      <w:pPr>
        <w:spacing w:after="0" w:line="240" w:lineRule="auto"/>
        <w:jc w:val="both"/>
        <w:rPr>
          <w:rFonts w:ascii="Bierstadt" w:eastAsia="Times New Roman" w:hAnsi="Bierstadt" w:cstheme="minorHAnsi"/>
          <w:i/>
          <w:iCs/>
        </w:rPr>
      </w:pPr>
      <w:r w:rsidRPr="001A379D">
        <w:rPr>
          <w:rFonts w:ascii="Bierstadt" w:hAnsi="Bierstadt"/>
          <w:lang w:eastAsia="en-US"/>
        </w:rPr>
        <w:t xml:space="preserve">In dialogo con gli studenti e studentesse nella Zona Holden anche due </w:t>
      </w:r>
      <w:r w:rsidRPr="001A379D">
        <w:rPr>
          <w:rFonts w:ascii="Bierstadt" w:hAnsi="Bierstadt"/>
          <w:b/>
          <w:bCs/>
          <w:lang w:eastAsia="en-US"/>
        </w:rPr>
        <w:t>Assessori del Comune di Piacenza, Serena Groppelli e Francesco Brianzi</w:t>
      </w:r>
      <w:r w:rsidR="00D92F58" w:rsidRPr="0022202F">
        <w:rPr>
          <w:rFonts w:ascii="Bierstadt" w:eastAsia="Times New Roman" w:hAnsi="Bierstadt" w:cstheme="minorHAnsi"/>
          <w:bCs/>
          <w:i/>
          <w:iCs/>
        </w:rPr>
        <w:t xml:space="preserve">: </w:t>
      </w:r>
      <w:r w:rsidR="00D92F58" w:rsidRPr="0022202F">
        <w:rPr>
          <w:rFonts w:ascii="Bierstadt" w:eastAsia="Times New Roman" w:hAnsi="Bierstadt" w:cstheme="minorHAnsi"/>
          <w:i/>
          <w:iCs/>
        </w:rPr>
        <w:t>“</w:t>
      </w:r>
      <w:r w:rsidR="0022202F" w:rsidRPr="0022202F">
        <w:rPr>
          <w:rFonts w:ascii="Bierstadt" w:eastAsia="Times New Roman" w:hAnsi="Bierstadt" w:cstheme="minorHAnsi"/>
          <w:i/>
          <w:iCs/>
        </w:rPr>
        <w:t xml:space="preserve">L'Italia purtroppo è uno degli ultimi Stati membri in Europa in cui la dimensione </w:t>
      </w:r>
      <w:proofErr w:type="spellStart"/>
      <w:r w:rsidR="0022202F" w:rsidRPr="0022202F">
        <w:rPr>
          <w:rFonts w:ascii="Bierstadt" w:eastAsia="Times New Roman" w:hAnsi="Bierstadt" w:cstheme="minorHAnsi"/>
          <w:i/>
          <w:iCs/>
        </w:rPr>
        <w:t>sessuo</w:t>
      </w:r>
      <w:proofErr w:type="spellEnd"/>
      <w:r w:rsidR="0022202F" w:rsidRPr="0022202F">
        <w:rPr>
          <w:rFonts w:ascii="Bierstadt" w:eastAsia="Times New Roman" w:hAnsi="Bierstadt" w:cstheme="minorHAnsi"/>
          <w:i/>
          <w:iCs/>
        </w:rPr>
        <w:t xml:space="preserve">-affettiva non è ancora pilastro dell'esperienza educativa e scolastica dei giovani: iniziative come quella proposta da Fondazione Conad ci permettono di avvicinare i ragazzi a queste tematiche. È un mandato culturale estremamente delicato ed importante - </w:t>
      </w:r>
      <w:r w:rsidR="0022202F" w:rsidRPr="0022202F">
        <w:rPr>
          <w:rFonts w:ascii="Bierstadt" w:eastAsia="Times New Roman" w:hAnsi="Bierstadt" w:cstheme="minorHAnsi"/>
        </w:rPr>
        <w:t xml:space="preserve">sottolineano gli assessori a Politiche Giovanili e Pari Opportunità, Francesco Brianzi e Serena </w:t>
      </w:r>
      <w:r w:rsidR="0022202F" w:rsidRPr="0022202F">
        <w:rPr>
          <w:rFonts w:ascii="Bierstadt" w:eastAsia="Times New Roman" w:hAnsi="Bierstadt" w:cstheme="minorHAnsi"/>
        </w:rPr>
        <w:lastRenderedPageBreak/>
        <w:t>Groppelli</w:t>
      </w:r>
      <w:r w:rsidR="0022202F" w:rsidRPr="0022202F">
        <w:rPr>
          <w:rFonts w:ascii="Bierstadt" w:eastAsia="Times New Roman" w:hAnsi="Bierstadt" w:cstheme="minorHAnsi"/>
          <w:i/>
          <w:iCs/>
        </w:rPr>
        <w:t xml:space="preserve"> - per questo abbiamo pensato di accogliere questa iniziativa in Zona Holden, tra i tanti servizi per le nuove generazioni attivati da questa Amministrazione: uno spazio aggregativo in Passerini-Landi che si aggiunge ad altri fondamentali presidi territoriali che avremo occasione di presentare ai partecipanti in una logica di conoscenza e prevenzione</w:t>
      </w:r>
      <w:r w:rsidR="0022202F">
        <w:rPr>
          <w:rFonts w:ascii="Bierstadt" w:eastAsia="Times New Roman" w:hAnsi="Bierstadt" w:cstheme="minorHAnsi"/>
          <w:i/>
          <w:iCs/>
        </w:rPr>
        <w:t>”.</w:t>
      </w:r>
    </w:p>
    <w:p w14:paraId="2088C3DC" w14:textId="77777777" w:rsidR="00163F84" w:rsidRDefault="00163F84" w:rsidP="000C76EB">
      <w:pPr>
        <w:jc w:val="both"/>
        <w:rPr>
          <w:rFonts w:ascii="Bierstadt" w:eastAsia="Times New Roman" w:hAnsi="Bierstadt" w:cstheme="minorHAnsi"/>
        </w:rPr>
      </w:pPr>
    </w:p>
    <w:p w14:paraId="75BD46FF" w14:textId="03AEFAC9" w:rsidR="000C76EB" w:rsidRPr="000C76EB" w:rsidRDefault="00BE4DD7" w:rsidP="000C76EB">
      <w:pPr>
        <w:jc w:val="both"/>
        <w:rPr>
          <w:rFonts w:ascii="Bierstadt" w:eastAsia="Times New Roman" w:hAnsi="Bierstadt" w:cstheme="minorHAnsi"/>
          <w:highlight w:val="yellow"/>
        </w:rPr>
      </w:pPr>
      <w:r w:rsidRPr="00BE4DD7">
        <w:rPr>
          <w:rFonts w:ascii="Bierstadt" w:eastAsia="Times New Roman" w:hAnsi="Bierstadt" w:cstheme="minorHAnsi"/>
        </w:rPr>
        <w:t>Presente anche la</w:t>
      </w:r>
      <w:r>
        <w:rPr>
          <w:rFonts w:ascii="Bierstadt" w:eastAsia="Times New Roman" w:hAnsi="Bierstadt" w:cstheme="minorHAnsi"/>
          <w:b/>
          <w:bCs/>
        </w:rPr>
        <w:t xml:space="preserve"> </w:t>
      </w:r>
      <w:r w:rsidRPr="00BE4DD7">
        <w:rPr>
          <w:rFonts w:ascii="Bierstadt" w:eastAsia="Times New Roman" w:hAnsi="Bierstadt" w:cstheme="minorHAnsi"/>
        </w:rPr>
        <w:t xml:space="preserve">voce esperta della </w:t>
      </w:r>
      <w:r w:rsidR="001A379D" w:rsidRPr="001A379D">
        <w:rPr>
          <w:rFonts w:ascii="Bierstadt" w:eastAsia="Times New Roman" w:hAnsi="Bierstadt" w:cstheme="minorHAnsi"/>
          <w:b/>
          <w:bCs/>
        </w:rPr>
        <w:t xml:space="preserve">Dott.ssa Francesca Cavallini, psicologa e presidente Fondatrice del Centro </w:t>
      </w:r>
      <w:proofErr w:type="spellStart"/>
      <w:r w:rsidR="001A379D" w:rsidRPr="001A379D">
        <w:rPr>
          <w:rFonts w:ascii="Bierstadt" w:eastAsia="Times New Roman" w:hAnsi="Bierstadt" w:cstheme="minorHAnsi"/>
          <w:b/>
          <w:bCs/>
        </w:rPr>
        <w:t>Tice</w:t>
      </w:r>
      <w:proofErr w:type="spellEnd"/>
      <w:r w:rsidR="000C76EB">
        <w:rPr>
          <w:rFonts w:ascii="Bierstadt" w:eastAsia="Times New Roman" w:hAnsi="Bierstadt" w:cstheme="minorHAnsi"/>
          <w:b/>
          <w:bCs/>
        </w:rPr>
        <w:t xml:space="preserve">: </w:t>
      </w:r>
      <w:r w:rsidR="000C76EB" w:rsidRPr="000C76EB">
        <w:rPr>
          <w:rFonts w:ascii="Bierstadt" w:eastAsia="Times New Roman" w:hAnsi="Bierstadt" w:cstheme="minorHAnsi"/>
        </w:rPr>
        <w:t>“</w:t>
      </w:r>
      <w:r w:rsidR="000C76EB" w:rsidRPr="000C76EB">
        <w:rPr>
          <w:rFonts w:ascii="Bierstadt" w:eastAsia="Times New Roman" w:hAnsi="Bierstadt" w:cstheme="minorHAnsi"/>
          <w:i/>
          <w:iCs/>
        </w:rPr>
        <w:t xml:space="preserve">L’educazione sessuale è un pilastro fondamentale per la salute e il benessere di bambini e adolescenti. Fornire informazioni scientificamente fondate e adeguate all’età permette ai giovani di sviluppare una visione positiva e sicura della sessualità, costruire relazioni sane e fare scelte consapevoli. La comunità scientifica sostiene l’accesso universale alla Comprehensive Sex </w:t>
      </w:r>
      <w:proofErr w:type="spellStart"/>
      <w:r w:rsidR="000C76EB" w:rsidRPr="000C76EB">
        <w:rPr>
          <w:rFonts w:ascii="Bierstadt" w:eastAsia="Times New Roman" w:hAnsi="Bierstadt" w:cstheme="minorHAnsi"/>
          <w:i/>
          <w:iCs/>
        </w:rPr>
        <w:t>Education</w:t>
      </w:r>
      <w:proofErr w:type="spellEnd"/>
      <w:r w:rsidR="000C76EB" w:rsidRPr="000C76EB">
        <w:rPr>
          <w:rFonts w:ascii="Bierstadt" w:eastAsia="Times New Roman" w:hAnsi="Bierstadt" w:cstheme="minorHAnsi"/>
          <w:i/>
          <w:iCs/>
        </w:rPr>
        <w:t>, essenziale per il benessere individuale e sociale, promuovendo una crescita consapevole e responsabile</w:t>
      </w:r>
      <w:r w:rsidR="000C76EB" w:rsidRPr="000C76EB">
        <w:rPr>
          <w:rFonts w:ascii="Bierstadt" w:eastAsia="Times New Roman" w:hAnsi="Bierstadt" w:cstheme="minorHAnsi"/>
        </w:rPr>
        <w:t xml:space="preserve">”. </w:t>
      </w:r>
    </w:p>
    <w:p w14:paraId="301393E3" w14:textId="7EBA29C6" w:rsidR="00C830E3" w:rsidRPr="00163F84" w:rsidRDefault="001A379D" w:rsidP="00BE3C80">
      <w:pPr>
        <w:jc w:val="both"/>
        <w:rPr>
          <w:rFonts w:ascii="Bierstadt" w:eastAsia="Times New Roman" w:hAnsi="Bierstadt" w:cstheme="minorHAnsi"/>
          <w:highlight w:val="yellow"/>
        </w:rPr>
      </w:pPr>
      <w:r w:rsidRPr="001A379D">
        <w:rPr>
          <w:rFonts w:ascii="Bierstadt" w:eastAsia="Times New Roman" w:hAnsi="Bierstadt" w:cs="Arial"/>
        </w:rPr>
        <w:t>Infine,</w:t>
      </w:r>
      <w:r>
        <w:rPr>
          <w:rFonts w:ascii="Bierstadt" w:eastAsia="Times New Roman" w:hAnsi="Bierstadt" w:cs="Arial"/>
          <w:b/>
          <w:bCs/>
        </w:rPr>
        <w:t xml:space="preserve"> </w:t>
      </w:r>
      <w:r w:rsidRPr="001A379D">
        <w:rPr>
          <w:rFonts w:ascii="Bierstadt" w:eastAsia="Times New Roman" w:hAnsi="Bierstadt" w:cs="Arial"/>
          <w:b/>
          <w:bCs/>
        </w:rPr>
        <w:t xml:space="preserve">Mina Sibra, Area Scuola e Formazione di Avis Provinciale di Piacenza </w:t>
      </w:r>
      <w:proofErr w:type="spellStart"/>
      <w:r w:rsidRPr="001A379D">
        <w:rPr>
          <w:rFonts w:ascii="Bierstadt" w:eastAsia="Times New Roman" w:hAnsi="Bierstadt" w:cs="Arial"/>
          <w:b/>
          <w:bCs/>
        </w:rPr>
        <w:t>Odv</w:t>
      </w:r>
      <w:proofErr w:type="spellEnd"/>
      <w:r w:rsidRPr="001A379D">
        <w:rPr>
          <w:rFonts w:ascii="Bierstadt" w:eastAsia="Times New Roman" w:hAnsi="Bierstadt" w:cs="Arial"/>
          <w:b/>
          <w:bCs/>
        </w:rPr>
        <w:t> </w:t>
      </w:r>
      <w:r w:rsidR="00370C93" w:rsidRPr="001A379D">
        <w:rPr>
          <w:rFonts w:ascii="Bierstadt" w:hAnsi="Bierstadt"/>
        </w:rPr>
        <w:t xml:space="preserve">, ha presentato il lavoro </w:t>
      </w:r>
      <w:r w:rsidRPr="001A379D">
        <w:rPr>
          <w:rFonts w:ascii="Bierstadt" w:hAnsi="Bierstadt"/>
        </w:rPr>
        <w:t>che svolge l’associazione e ha dichiarato:</w:t>
      </w:r>
      <w:r>
        <w:rPr>
          <w:rFonts w:ascii="Bierstadt" w:hAnsi="Bierstadt"/>
        </w:rPr>
        <w:t xml:space="preserve"> </w:t>
      </w:r>
      <w:r w:rsidR="0083458F" w:rsidRPr="001A379D">
        <w:rPr>
          <w:rFonts w:ascii="Bierstadt" w:hAnsi="Bierstadt"/>
        </w:rPr>
        <w:t xml:space="preserve"> </w:t>
      </w:r>
      <w:r w:rsidR="00BE3C80">
        <w:rPr>
          <w:rFonts w:ascii="Bierstadt" w:hAnsi="Bierstadt"/>
        </w:rPr>
        <w:t>“</w:t>
      </w:r>
      <w:r w:rsidR="00BE3C80" w:rsidRPr="00BE3C80">
        <w:rPr>
          <w:i/>
          <w:iCs/>
        </w:rPr>
        <w:t>L’idea di portare in classe il progetto sul tema dell’affettività e della sessualità  nasce quando ci rendiamo conto, durante gli incontri di sensibilizzazione a scuola nell’ambito delle attività di Avis volte alla promozione della salute e del ben-essere, della difficoltà che gli adolescenti hanno a riconoscere un corpo che sta cambiando, paradossalmente il loro corpo, e che spesso questo cambiamento li lascia anche un po’ straniti senza essere capaci di trovare risposte. Questo diventa ancora più vero se pensiamo al canale preferenziale attraverso il quale i ragazzi cercano di trovare le proprie sane e legittime risposte: web, confronto fra pari, pornografia.</w:t>
      </w:r>
      <w:r w:rsidR="00BE3C80">
        <w:rPr>
          <w:i/>
          <w:iCs/>
        </w:rPr>
        <w:t xml:space="preserve"> </w:t>
      </w:r>
      <w:r w:rsidR="00BE3C80" w:rsidRPr="00BE3C80">
        <w:rPr>
          <w:i/>
          <w:iCs/>
        </w:rPr>
        <w:t>Ecco che forse un po’ ambiziosamente, abbiamo messo a punto una progettualità con lo scopo di aiutare i ragazzi e le famiglie in questo importante e delicato step educativo senza “abbandonare” i ragazzi davanti ad uno schermo digitale alla scoperta di un mondo che da sempre attrae l’uomo. Ci piace pensare che grazie a questi incontri a scuola, i ragazzi possano trovare uno spazio dove ottenere risposte utili a compiere scelte, quando sarà il momento, consapevoli e basate su una conoscenza, sia dal punto di vista di salute fisica sia di equilibrio psicologico”</w:t>
      </w:r>
      <w:r w:rsidR="00BE3C80">
        <w:t>.</w:t>
      </w:r>
    </w:p>
    <w:p w14:paraId="14E28BBC" w14:textId="77777777" w:rsidR="0083458F" w:rsidRPr="00CF3974" w:rsidRDefault="0083458F" w:rsidP="0083458F">
      <w:pPr>
        <w:spacing w:after="0" w:line="240" w:lineRule="auto"/>
        <w:jc w:val="both"/>
        <w:rPr>
          <w:rFonts w:ascii="Bierstadt" w:hAnsi="Bierstadt"/>
          <w:color w:val="FF0000"/>
          <w:lang w:eastAsia="en-US"/>
        </w:rPr>
      </w:pPr>
    </w:p>
    <w:p w14:paraId="5F37F26E" w14:textId="77777777" w:rsidR="007A21CF" w:rsidRPr="007A21CF" w:rsidRDefault="006E73C9" w:rsidP="007A21CF">
      <w:pPr>
        <w:ind w:left="-142" w:right="-142"/>
        <w:jc w:val="both"/>
        <w:rPr>
          <w:rFonts w:ascii="Bierstadt" w:hAnsi="Bierstadt" w:cstheme="minorHAnsi"/>
          <w:b/>
          <w:bCs/>
          <w:color w:val="000000" w:themeColor="text1"/>
        </w:rPr>
      </w:pPr>
      <w:r>
        <w:rPr>
          <w:rFonts w:ascii="Bierstadt" w:hAnsi="Bierstadt"/>
          <w:color w:val="000000" w:themeColor="text1"/>
        </w:rPr>
        <w:t>Dopo il dialogo</w:t>
      </w:r>
      <w:r w:rsidR="004C162F">
        <w:rPr>
          <w:rFonts w:ascii="Bierstadt" w:hAnsi="Bierstadt"/>
          <w:color w:val="000000" w:themeColor="text1"/>
        </w:rPr>
        <w:t xml:space="preserve"> </w:t>
      </w:r>
      <w:r>
        <w:rPr>
          <w:rFonts w:ascii="Bierstadt" w:hAnsi="Bierstadt"/>
          <w:color w:val="000000" w:themeColor="text1"/>
        </w:rPr>
        <w:t>in sala si è assistito</w:t>
      </w:r>
      <w:r w:rsidR="00B2670D">
        <w:rPr>
          <w:rFonts w:ascii="Bierstadt" w:hAnsi="Bierstadt"/>
          <w:color w:val="000000" w:themeColor="text1"/>
        </w:rPr>
        <w:t xml:space="preserve">, </w:t>
      </w:r>
      <w:r w:rsidR="00B2670D" w:rsidRPr="00A23C9C">
        <w:rPr>
          <w:rFonts w:ascii="Bierstadt" w:hAnsi="Bierstadt" w:cstheme="minorHAnsi"/>
          <w:b/>
          <w:bCs/>
        </w:rPr>
        <w:t>da</w:t>
      </w:r>
      <w:r w:rsidR="00B2670D">
        <w:rPr>
          <w:rFonts w:ascii="Bierstadt" w:hAnsi="Bierstadt" w:cstheme="minorHAnsi"/>
          <w:b/>
          <w:bCs/>
        </w:rPr>
        <w:t xml:space="preserve"> </w:t>
      </w:r>
      <w:r w:rsidR="00B2670D" w:rsidRPr="00A23C9C">
        <w:rPr>
          <w:rFonts w:ascii="Bierstadt" w:hAnsi="Bierstadt" w:cstheme="minorHAnsi"/>
          <w:b/>
          <w:bCs/>
        </w:rPr>
        <w:t>Casa Emergency a</w:t>
      </w:r>
      <w:r w:rsidR="00B2670D">
        <w:rPr>
          <w:rFonts w:ascii="Bierstadt" w:hAnsi="Bierstadt" w:cstheme="minorHAnsi"/>
          <w:b/>
          <w:bCs/>
        </w:rPr>
        <w:t xml:space="preserve"> Milano</w:t>
      </w:r>
      <w:r w:rsidR="00B2670D" w:rsidRPr="00D81642">
        <w:rPr>
          <w:rFonts w:ascii="Bierstadt" w:hAnsi="Bierstadt" w:cstheme="minorHAnsi"/>
        </w:rPr>
        <w:t>,</w:t>
      </w:r>
      <w:r w:rsidR="00B2670D">
        <w:rPr>
          <w:rFonts w:ascii="Bierstadt" w:hAnsi="Bierstadt" w:cstheme="minorHAnsi"/>
          <w:b/>
          <w:bCs/>
        </w:rPr>
        <w:t xml:space="preserve"> </w:t>
      </w:r>
      <w:r w:rsidR="00B2670D" w:rsidRPr="00A23C9C">
        <w:rPr>
          <w:rFonts w:ascii="Bierstadt" w:hAnsi="Bierstadt" w:cstheme="minorHAnsi"/>
        </w:rPr>
        <w:t>spazio “di diritti e cultura</w:t>
      </w:r>
      <w:r w:rsidR="00B2670D">
        <w:rPr>
          <w:rFonts w:ascii="Bierstadt" w:hAnsi="Bierstadt" w:cstheme="minorHAnsi"/>
        </w:rPr>
        <w:t xml:space="preserve">” </w:t>
      </w:r>
      <w:r>
        <w:rPr>
          <w:rFonts w:ascii="Bierstadt" w:hAnsi="Bierstadt" w:cstheme="minorHAnsi"/>
        </w:rPr>
        <w:t>all’incontro in</w:t>
      </w:r>
      <w:r w:rsidR="00B2670D">
        <w:rPr>
          <w:rFonts w:ascii="Bierstadt" w:hAnsi="Bierstadt" w:cstheme="minorHAnsi"/>
        </w:rPr>
        <w:t xml:space="preserve"> diretta streaming nazionale</w:t>
      </w:r>
      <w:r>
        <w:rPr>
          <w:rFonts w:ascii="Bierstadt" w:hAnsi="Bierstadt" w:cstheme="minorHAnsi"/>
        </w:rPr>
        <w:t xml:space="preserve"> </w:t>
      </w:r>
      <w:r w:rsidR="00B2670D">
        <w:rPr>
          <w:rFonts w:ascii="Bierstadt" w:hAnsi="Bierstadt" w:cstheme="minorHAnsi"/>
        </w:rPr>
        <w:t>condotto da</w:t>
      </w:r>
      <w:r w:rsidR="007A21CF">
        <w:rPr>
          <w:rFonts w:ascii="Bierstadt" w:hAnsi="Bierstadt" w:cstheme="minorHAnsi"/>
        </w:rPr>
        <w:t>lla giornalista</w:t>
      </w:r>
      <w:r w:rsidR="00B2670D">
        <w:rPr>
          <w:rFonts w:ascii="Bierstadt" w:hAnsi="Bierstadt" w:cstheme="minorHAnsi"/>
        </w:rPr>
        <w:t xml:space="preserve"> </w:t>
      </w:r>
      <w:r w:rsidR="007A21CF">
        <w:rPr>
          <w:rFonts w:ascii="Bierstadt" w:hAnsi="Bierstadt"/>
          <w:b/>
          <w:bCs/>
          <w:color w:val="000000" w:themeColor="text1"/>
        </w:rPr>
        <w:t xml:space="preserve">Alessandra Tedesco </w:t>
      </w:r>
      <w:r w:rsidR="007A21CF" w:rsidRPr="007A21CF">
        <w:rPr>
          <w:rFonts w:ascii="Bierstadt" w:hAnsi="Bierstadt"/>
          <w:color w:val="000000" w:themeColor="text1"/>
        </w:rPr>
        <w:t>in dialogo con</w:t>
      </w:r>
      <w:r w:rsidR="002D1AD1">
        <w:rPr>
          <w:rFonts w:ascii="Bierstadt" w:hAnsi="Bierstadt"/>
          <w:color w:val="000000" w:themeColor="text1"/>
        </w:rPr>
        <w:t xml:space="preserve"> </w:t>
      </w:r>
      <w:r w:rsidR="007A21CF" w:rsidRPr="00DA0252">
        <w:rPr>
          <w:rFonts w:ascii="Bierstadt" w:hAnsi="Bierstadt" w:cstheme="minorHAnsi"/>
          <w:color w:val="000000" w:themeColor="text1"/>
        </w:rPr>
        <w:t xml:space="preserve">il professor </w:t>
      </w:r>
      <w:r w:rsidR="007A21CF" w:rsidRPr="007A21CF">
        <w:rPr>
          <w:rFonts w:ascii="Bierstadt" w:hAnsi="Bierstadt" w:cstheme="minorHAnsi"/>
          <w:b/>
          <w:bCs/>
          <w:color w:val="000000" w:themeColor="text1"/>
        </w:rPr>
        <w:t>Emmanuele Jannini, Ordinario di Endocrinologia, Andrologia e Sessuologia Medica all’Università Tor Vergata di Roma,</w:t>
      </w:r>
      <w:r w:rsidR="007A21CF" w:rsidRPr="00DA0252">
        <w:rPr>
          <w:rFonts w:ascii="Bierstadt" w:hAnsi="Bierstadt" w:cstheme="minorHAnsi"/>
          <w:color w:val="000000" w:themeColor="text1"/>
        </w:rPr>
        <w:t xml:space="preserve"> e la professoressa </w:t>
      </w:r>
      <w:r w:rsidR="007A21CF" w:rsidRPr="007A21CF">
        <w:rPr>
          <w:rFonts w:ascii="Bierstadt" w:hAnsi="Bierstadt" w:cstheme="minorHAnsi"/>
          <w:b/>
          <w:bCs/>
          <w:color w:val="000000" w:themeColor="text1"/>
        </w:rPr>
        <w:t>Alessandra Graziottin, direttrice del Centro di Ginecologia e Sessuologia Medica del San Raffaele Resnati di Milano</w:t>
      </w:r>
      <w:r w:rsidR="007A21CF">
        <w:rPr>
          <w:rFonts w:ascii="Bierstadt" w:hAnsi="Bierstadt" w:cstheme="minorHAnsi"/>
          <w:b/>
          <w:bCs/>
          <w:color w:val="000000" w:themeColor="text1"/>
        </w:rPr>
        <w:t xml:space="preserve"> </w:t>
      </w:r>
      <w:r w:rsidR="007A21CF">
        <w:rPr>
          <w:rFonts w:ascii="Bierstadt" w:hAnsi="Bierstadt" w:cstheme="minorHAnsi"/>
          <w:color w:val="000000" w:themeColor="text1"/>
        </w:rPr>
        <w:t xml:space="preserve">e </w:t>
      </w:r>
      <w:r w:rsidR="007A21CF" w:rsidRPr="00DA0252">
        <w:rPr>
          <w:rFonts w:ascii="Bierstadt" w:hAnsi="Bierstadt" w:cstheme="minorHAnsi"/>
          <w:color w:val="000000" w:themeColor="text1"/>
        </w:rPr>
        <w:t xml:space="preserve">con la partecipazione della giornalista </w:t>
      </w:r>
      <w:r w:rsidR="007A21CF" w:rsidRPr="007A21CF">
        <w:rPr>
          <w:rFonts w:ascii="Bierstadt" w:hAnsi="Bierstadt" w:cstheme="minorHAnsi"/>
          <w:b/>
          <w:bCs/>
          <w:color w:val="000000" w:themeColor="text1"/>
        </w:rPr>
        <w:t>Lilli Gruber.</w:t>
      </w:r>
    </w:p>
    <w:p w14:paraId="5531C1F8" w14:textId="77777777" w:rsidR="00C1261C" w:rsidRPr="00B926F9" w:rsidRDefault="00C1261C" w:rsidP="00C1261C">
      <w:pPr>
        <w:ind w:left="-142" w:right="-142"/>
        <w:jc w:val="both"/>
        <w:rPr>
          <w:rFonts w:ascii="Bierstadt" w:hAnsi="Bierstadt" w:cstheme="minorHAnsi"/>
          <w:b/>
          <w:bCs/>
          <w:color w:val="0070C0"/>
        </w:rPr>
      </w:pPr>
      <w:r w:rsidRPr="00B926F9">
        <w:rPr>
          <w:rFonts w:ascii="Bierstadt" w:hAnsi="Bierstadt" w:cstheme="minorHAnsi"/>
          <w:b/>
          <w:bCs/>
          <w:color w:val="0070C0"/>
        </w:rPr>
        <w:t>UN TEMA CENTRALE PER LE NUOVE GENERAZIONI</w:t>
      </w:r>
    </w:p>
    <w:p w14:paraId="70EB1923" w14:textId="77777777" w:rsidR="00C1261C" w:rsidRDefault="00C1261C" w:rsidP="00C1261C">
      <w:pPr>
        <w:ind w:left="-142" w:right="-142"/>
        <w:jc w:val="both"/>
        <w:rPr>
          <w:rFonts w:ascii="Bierstadt" w:hAnsi="Bierstadt" w:cstheme="minorHAnsi"/>
          <w:color w:val="000000" w:themeColor="text1"/>
        </w:rPr>
      </w:pPr>
      <w:r w:rsidRPr="00DA0252">
        <w:rPr>
          <w:rFonts w:ascii="Bierstadt" w:hAnsi="Bierstadt" w:cstheme="minorHAnsi"/>
          <w:color w:val="000000" w:themeColor="text1"/>
        </w:rPr>
        <w:t>L'educazione alla sessualità e all'affettività nel contesto scolastico resta un tema dibattuto</w:t>
      </w:r>
      <w:r>
        <w:rPr>
          <w:rFonts w:ascii="Bierstadt" w:hAnsi="Bierstadt" w:cstheme="minorHAnsi"/>
          <w:color w:val="000000" w:themeColor="text1"/>
        </w:rPr>
        <w:t xml:space="preserve"> e</w:t>
      </w:r>
      <w:r w:rsidRPr="00DA0252">
        <w:rPr>
          <w:rFonts w:ascii="Bierstadt" w:hAnsi="Bierstadt" w:cstheme="minorHAnsi"/>
          <w:color w:val="000000" w:themeColor="text1"/>
        </w:rPr>
        <w:t xml:space="preserve"> sempre più urgente. L'obiettivo di questo incontro è stato offrire agli studenti un'opportunità di confronto e approfondimento libero da pregiudizi, affrontando questioni fondamentali per il loro sviluppo personale e sociale.</w:t>
      </w:r>
    </w:p>
    <w:p w14:paraId="0677D70D" w14:textId="49327ECE" w:rsidR="00C1261C" w:rsidRPr="0083458F" w:rsidRDefault="00C1261C" w:rsidP="0083458F">
      <w:pPr>
        <w:ind w:left="-142" w:right="-142"/>
        <w:jc w:val="both"/>
        <w:rPr>
          <w:rFonts w:ascii="Bierstadt" w:hAnsi="Bierstadt" w:cstheme="minorHAnsi"/>
          <w:color w:val="000000" w:themeColor="text1"/>
        </w:rPr>
      </w:pPr>
      <w:r w:rsidRPr="00DA0252">
        <w:rPr>
          <w:rFonts w:ascii="Bierstadt" w:hAnsi="Bierstadt" w:cstheme="minorHAnsi"/>
          <w:color w:val="000000" w:themeColor="text1"/>
        </w:rPr>
        <w:t>Tra gli argomenti trattati: il rispetto reciproco e il consenso, la gestione delle emozioni e delle relazioni, la decostruzione degli stereotipi di genere, l'identità sessuale, l'intimità e il piacere, la prevenzione della violenza, e l'impatto dell'esposizione alla pornografia. Un focus particolare è stato riservato alla prevenzione delle malattie sessualmente trasmissibili e ai comportamenti a rischio, con un approccio informativo e educativo.</w:t>
      </w:r>
    </w:p>
    <w:p w14:paraId="08F18437" w14:textId="77777777" w:rsidR="001A7D76" w:rsidRDefault="001A7D76" w:rsidP="00C1261C">
      <w:pPr>
        <w:ind w:left="-142" w:right="-142"/>
        <w:rPr>
          <w:rFonts w:ascii="Bierstadt" w:hAnsi="Bierstadt" w:cstheme="minorHAnsi"/>
          <w:b/>
          <w:bCs/>
          <w:color w:val="0070C0"/>
        </w:rPr>
      </w:pPr>
    </w:p>
    <w:p w14:paraId="5D834BF3" w14:textId="77777777" w:rsidR="001A7D76" w:rsidRDefault="001A7D76" w:rsidP="00C1261C">
      <w:pPr>
        <w:ind w:left="-142" w:right="-142"/>
        <w:rPr>
          <w:rFonts w:ascii="Bierstadt" w:hAnsi="Bierstadt" w:cstheme="minorHAnsi"/>
          <w:b/>
          <w:bCs/>
          <w:color w:val="0070C0"/>
        </w:rPr>
      </w:pPr>
    </w:p>
    <w:p w14:paraId="3E81C2EC" w14:textId="3469E502" w:rsidR="00C1261C" w:rsidRPr="00B926F9" w:rsidRDefault="00C1261C" w:rsidP="00C1261C">
      <w:pPr>
        <w:ind w:left="-142" w:right="-142"/>
        <w:rPr>
          <w:rFonts w:ascii="Bierstadt" w:hAnsi="Bierstadt" w:cstheme="minorHAnsi"/>
          <w:b/>
          <w:bCs/>
          <w:color w:val="0070C0"/>
        </w:rPr>
      </w:pPr>
      <w:r w:rsidRPr="00B926F9">
        <w:rPr>
          <w:rFonts w:ascii="Bierstadt" w:hAnsi="Bierstadt" w:cstheme="minorHAnsi"/>
          <w:b/>
          <w:bCs/>
          <w:color w:val="0070C0"/>
        </w:rPr>
        <w:t>UN APPROCCIO CULTURALE PER UNA NUOVA CONSAPEVOLEZZA</w:t>
      </w:r>
    </w:p>
    <w:p w14:paraId="131FB03A" w14:textId="77777777" w:rsidR="00C1261C" w:rsidRDefault="00C1261C" w:rsidP="00C1261C">
      <w:pPr>
        <w:ind w:left="-142" w:right="-142"/>
        <w:jc w:val="both"/>
        <w:rPr>
          <w:rFonts w:ascii="Bierstadt" w:hAnsi="Bierstadt" w:cstheme="minorHAnsi"/>
          <w:color w:val="000000" w:themeColor="text1"/>
        </w:rPr>
      </w:pPr>
      <w:r w:rsidRPr="00DA0252">
        <w:rPr>
          <w:rFonts w:ascii="Bierstadt" w:hAnsi="Bierstadt" w:cstheme="minorHAnsi"/>
          <w:color w:val="000000" w:themeColor="text1"/>
        </w:rPr>
        <w:t>Gli esperti hanno sottolineato come la sessualità sia un elemento essenziale della crescita individuale, in cui si intrecciano aspetti relazionali, affettivi, emozionali e biologici. L'educazione su questi temi non solo contribuisce al benessere psicofisico dei giovani, ma rappresenta anche un investimento sociale, riducendo comportamenti a rischio e prevenendo problematiche future.</w:t>
      </w:r>
    </w:p>
    <w:p w14:paraId="41B86867" w14:textId="77777777" w:rsidR="00C1261C" w:rsidRPr="006F5BD8" w:rsidRDefault="00C1261C" w:rsidP="00C1261C">
      <w:pPr>
        <w:ind w:left="-142" w:right="-142"/>
        <w:jc w:val="both"/>
        <w:rPr>
          <w:rFonts w:ascii="Bierstadt" w:hAnsi="Bierstadt" w:cstheme="minorHAnsi"/>
          <w:color w:val="000000" w:themeColor="text1"/>
          <w:sz w:val="10"/>
          <w:szCs w:val="10"/>
        </w:rPr>
      </w:pPr>
    </w:p>
    <w:p w14:paraId="7D51E7D1" w14:textId="25E426D5" w:rsidR="00C1261C" w:rsidRPr="00DA0252" w:rsidRDefault="00C1261C" w:rsidP="00E84307">
      <w:pPr>
        <w:ind w:left="-142" w:right="-142"/>
        <w:jc w:val="both"/>
        <w:rPr>
          <w:rFonts w:ascii="Bierstadt" w:hAnsi="Bierstadt" w:cstheme="minorHAnsi"/>
          <w:color w:val="000000" w:themeColor="text1"/>
        </w:rPr>
      </w:pPr>
      <w:r w:rsidRPr="00DA0252">
        <w:rPr>
          <w:rFonts w:ascii="Bierstadt" w:hAnsi="Bierstadt" w:cstheme="minorHAnsi"/>
          <w:color w:val="000000" w:themeColor="text1"/>
        </w:rPr>
        <w:t>"</w:t>
      </w:r>
      <w:r w:rsidRPr="00D45B97">
        <w:rPr>
          <w:rFonts w:ascii="Bierstadt" w:hAnsi="Bierstadt" w:cstheme="minorHAnsi"/>
          <w:i/>
          <w:iCs/>
          <w:color w:val="000000" w:themeColor="text1"/>
        </w:rPr>
        <w:t>Affiancare e supportare i giovani nel loro percorso formativo ed evolutivo è uno degli obiettivi centrali di Fondazione Conad ETS. Sensibilizzarli sulle emergenze sociali significa renderli più consapevoli e attivi nel migliorare le comunità di domani</w:t>
      </w:r>
      <w:r w:rsidRPr="00DA0252">
        <w:rPr>
          <w:rFonts w:ascii="Bierstadt" w:hAnsi="Bierstadt" w:cstheme="minorHAnsi"/>
          <w:color w:val="000000" w:themeColor="text1"/>
        </w:rPr>
        <w:t xml:space="preserve">", </w:t>
      </w:r>
      <w:r w:rsidRPr="00D45B97">
        <w:rPr>
          <w:rFonts w:ascii="Bierstadt" w:hAnsi="Bierstadt" w:cstheme="minorHAnsi"/>
          <w:color w:val="000000" w:themeColor="text1"/>
        </w:rPr>
        <w:t>ha dichiarato</w:t>
      </w:r>
      <w:r w:rsidRPr="00D45B97">
        <w:rPr>
          <w:rFonts w:ascii="Bierstadt" w:hAnsi="Bierstadt" w:cstheme="minorHAnsi"/>
          <w:b/>
          <w:bCs/>
          <w:color w:val="000000" w:themeColor="text1"/>
        </w:rPr>
        <w:t xml:space="preserve"> Maria Cristina Alfieri, Segretario Generale e Direttrice della Fondazione.</w:t>
      </w:r>
      <w:r w:rsidRPr="00DA0252">
        <w:rPr>
          <w:rFonts w:ascii="Bierstadt" w:hAnsi="Bierstadt" w:cstheme="minorHAnsi"/>
          <w:color w:val="000000" w:themeColor="text1"/>
        </w:rPr>
        <w:t xml:space="preserve"> "</w:t>
      </w:r>
      <w:r w:rsidRPr="00D45B97">
        <w:rPr>
          <w:rFonts w:ascii="Bierstadt" w:hAnsi="Bierstadt" w:cstheme="minorHAnsi"/>
          <w:i/>
          <w:iCs/>
          <w:color w:val="000000" w:themeColor="text1"/>
        </w:rPr>
        <w:t>Siamo felici di aver affrontato una tematica così delicata e importante, offrendo agli studenti strumenti di riflessione e crescita personale</w:t>
      </w:r>
      <w:r w:rsidRPr="00DA0252">
        <w:rPr>
          <w:rFonts w:ascii="Bierstadt" w:hAnsi="Bierstadt" w:cstheme="minorHAnsi"/>
          <w:color w:val="000000" w:themeColor="text1"/>
        </w:rPr>
        <w:t>".</w:t>
      </w:r>
    </w:p>
    <w:p w14:paraId="4874C49E" w14:textId="77777777" w:rsidR="00810D4F" w:rsidRDefault="00C1261C" w:rsidP="00810D4F">
      <w:pPr>
        <w:ind w:left="-142" w:right="-142"/>
        <w:rPr>
          <w:rFonts w:ascii="Bierstadt" w:hAnsi="Bierstadt" w:cstheme="minorHAnsi"/>
          <w:b/>
          <w:bCs/>
          <w:color w:val="0070C0"/>
        </w:rPr>
      </w:pPr>
      <w:r w:rsidRPr="00B926F9">
        <w:rPr>
          <w:rFonts w:ascii="Bierstadt" w:hAnsi="Bierstadt" w:cstheme="minorHAnsi"/>
          <w:b/>
          <w:bCs/>
          <w:color w:val="0070C0"/>
        </w:rPr>
        <w:t>LE TEMATICHE SCELTE DAGLI STUDENTI</w:t>
      </w:r>
    </w:p>
    <w:p w14:paraId="45D499DA" w14:textId="10708A42" w:rsidR="00C1261C" w:rsidRPr="00D45B97" w:rsidRDefault="00C1261C" w:rsidP="00810D4F">
      <w:pPr>
        <w:ind w:left="-142" w:right="-142"/>
        <w:jc w:val="both"/>
        <w:rPr>
          <w:rFonts w:ascii="Bierstadt" w:hAnsi="Bierstadt" w:cstheme="minorHAnsi"/>
          <w:b/>
          <w:bCs/>
          <w:color w:val="0070C0"/>
        </w:rPr>
      </w:pPr>
      <w:r w:rsidRPr="00461C2B">
        <w:rPr>
          <w:rFonts w:cs="Calibri"/>
          <w:b/>
          <w:bCs/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CA1B8" wp14:editId="61C4C843">
                <wp:simplePos x="0" y="0"/>
                <wp:positionH relativeFrom="margin">
                  <wp:posOffset>1748790</wp:posOffset>
                </wp:positionH>
                <wp:positionV relativeFrom="margin">
                  <wp:posOffset>3119120</wp:posOffset>
                </wp:positionV>
                <wp:extent cx="5147945" cy="4192905"/>
                <wp:effectExtent l="0" t="0" r="0" b="0"/>
                <wp:wrapSquare wrapText="bothSides"/>
                <wp:docPr id="1591916318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419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3EB8E" w14:textId="77777777" w:rsidR="00C1261C" w:rsidRDefault="00C1261C" w:rsidP="00C1261C">
                            <w:pPr>
                              <w:jc w:val="center"/>
                            </w:pPr>
                            <w:bookmarkStart w:id="0" w:name="_Hlk189914188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566E7" wp14:editId="6989593F">
                                  <wp:extent cx="5004000" cy="4145767"/>
                                  <wp:effectExtent l="0" t="0" r="6350" b="7620"/>
                                  <wp:docPr id="1361696156" name="Immagine 1" descr="Immagine che contiene testo, schermata, Carattere, numer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2204056" name="Immagine 1" descr="Immagine che contiene testo, schermata, Carattere, numer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04000" cy="4145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A1B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37.7pt;margin-top:245.6pt;width:405.35pt;height:3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" fillcolor="white [3201]" stroked="f" strokeweight=".5pt">
                <v:textbox>
                  <w:txbxContent>
                    <w:p w14:paraId="2353EB8E" w14:textId="77777777" w:rsidR="00C1261C" w:rsidRDefault="00C1261C" w:rsidP="00C1261C">
                      <w:pPr>
                        <w:jc w:val="center"/>
                      </w:pPr>
                      <w:bookmarkStart w:id="1" w:name="_Hlk189914188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084566E7" wp14:editId="6989593F">
                            <wp:extent cx="5004000" cy="4145767"/>
                            <wp:effectExtent l="0" t="0" r="6350" b="7620"/>
                            <wp:docPr id="1361696156" name="Immagine 1" descr="Immagine che contiene testo, schermata, Carattere, numer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2204056" name="Immagine 1" descr="Immagine che contiene testo, schermata, Carattere, numero&#10;&#10;Descrizione generata automaticament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04000" cy="4145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A0252">
        <w:rPr>
          <w:rFonts w:ascii="Bierstadt" w:hAnsi="Bierstadt" w:cstheme="minorHAnsi"/>
          <w:color w:val="000000" w:themeColor="text1"/>
        </w:rPr>
        <w:t xml:space="preserve">Quest'anno, i temi del Progetto Scuola sono stati </w:t>
      </w:r>
      <w:r w:rsidRPr="00B926F9">
        <w:rPr>
          <w:rFonts w:ascii="Bierstadt" w:hAnsi="Bierstadt" w:cstheme="minorHAnsi"/>
          <w:color w:val="000000" w:themeColor="text1"/>
        </w:rPr>
        <w:t>selezionati direttamente dagli studenti tramite un sondaggio Ipsos, che ha evidenziato il desiderio di approfondire argomenti di forte impatto sociale: i giovani si aspettano più informazione su tematiche sociali che non rientrano nei programmi ministeriali, ma che sono altrettanto importanti per aiutarli a orientarsi in un mondo sempre più complesso.</w:t>
      </w:r>
    </w:p>
    <w:p w14:paraId="081F2CB2" w14:textId="77777777" w:rsidR="00C1261C" w:rsidRDefault="00C1261C" w:rsidP="00C1261C">
      <w:pPr>
        <w:ind w:left="-142" w:right="-142"/>
        <w:jc w:val="both"/>
        <w:rPr>
          <w:rFonts w:ascii="Bierstadt" w:hAnsi="Bierstadt" w:cstheme="minorHAnsi"/>
          <w:color w:val="000000" w:themeColor="text1"/>
        </w:rPr>
      </w:pPr>
      <w:r w:rsidRPr="00B926F9">
        <w:rPr>
          <w:rFonts w:ascii="Bierstadt" w:hAnsi="Bierstadt" w:cstheme="minorHAnsi"/>
          <w:color w:val="000000" w:themeColor="text1"/>
        </w:rPr>
        <w:t>Dopo aver parlato di intelligenza artificiale e futuro del lavoro, violenza di genere e abuso digitale, e oggi di sessualità e affettività, il prossimo appuntamento sarà dedicato al tema della legalità.</w:t>
      </w:r>
    </w:p>
    <w:p w14:paraId="3F1849D8" w14:textId="77777777" w:rsidR="00C1261C" w:rsidRDefault="00C1261C" w:rsidP="00C1261C">
      <w:pPr>
        <w:ind w:left="-142" w:right="-143"/>
        <w:jc w:val="both"/>
        <w:rPr>
          <w:rFonts w:ascii="Bierstadt" w:hAnsi="Bierstadt"/>
          <w:color w:val="000000" w:themeColor="text1"/>
        </w:rPr>
      </w:pPr>
      <w:r w:rsidRPr="00B926F9">
        <w:rPr>
          <w:rFonts w:ascii="Bierstadt" w:hAnsi="Bierstadt" w:cstheme="minorHAnsi"/>
          <w:color w:val="000000" w:themeColor="text1"/>
        </w:rPr>
        <w:t xml:space="preserve">Anche </w:t>
      </w:r>
      <w:r>
        <w:rPr>
          <w:rFonts w:ascii="Bierstadt" w:hAnsi="Bierstadt" w:cstheme="minorHAnsi"/>
          <w:color w:val="000000" w:themeColor="text1"/>
        </w:rPr>
        <w:t>o</w:t>
      </w:r>
      <w:r w:rsidRPr="00B926F9">
        <w:rPr>
          <w:rFonts w:ascii="Bierstadt" w:hAnsi="Bierstadt" w:cstheme="minorHAnsi"/>
          <w:noProof/>
        </w:rPr>
        <w:t>ggi, come al</w:t>
      </w:r>
      <w:r w:rsidRPr="00B926F9">
        <w:rPr>
          <w:rFonts w:ascii="Bierstadt" w:hAnsi="Bierstadt"/>
        </w:rPr>
        <w:t xml:space="preserve"> termine di ogni incontro previsto dal Progetto Scuola, </w:t>
      </w:r>
      <w:r w:rsidRPr="00B926F9">
        <w:rPr>
          <w:rFonts w:ascii="Bierstadt" w:hAnsi="Bierstadt" w:cstheme="minorHAnsi"/>
          <w:color w:val="000000" w:themeColor="text1"/>
        </w:rPr>
        <w:t>Ipsos</w:t>
      </w:r>
      <w:r w:rsidRPr="00B926F9">
        <w:rPr>
          <w:rFonts w:ascii="Bierstadt" w:hAnsi="Bierstadt"/>
          <w:color w:val="000000" w:themeColor="text1"/>
        </w:rPr>
        <w:t xml:space="preserve"> </w:t>
      </w:r>
      <w:r w:rsidRPr="00B926F9">
        <w:rPr>
          <w:rFonts w:ascii="Bierstadt" w:hAnsi="Bierstadt"/>
        </w:rPr>
        <w:t>ha somministrato un sondaggio alle migliaia di ragazze e ragazzi che hanno seguito la diretta: le risposte in forma aggregata restituiranno il punto di vista delle nuove generazioni sulla tematica trattata. Questo prezioso osservatorio sarà oggetto di un</w:t>
      </w:r>
      <w:r w:rsidRPr="00B926F9">
        <w:rPr>
          <w:rFonts w:ascii="Bierstadt" w:hAnsi="Bierstadt"/>
          <w:b/>
          <w:bCs/>
        </w:rPr>
        <w:t xml:space="preserve"> </w:t>
      </w:r>
      <w:r w:rsidRPr="00B926F9">
        <w:rPr>
          <w:rFonts w:ascii="Bierstadt" w:hAnsi="Bierstadt"/>
        </w:rPr>
        <w:t xml:space="preserve">confronto con i rappresentanti del mondo politico-istituzionale, della cultura e dell’impegno civile, che Fondazione Conad ETS organizzerà al termine dell’anno scolastico, </w:t>
      </w:r>
      <w:r w:rsidRPr="00B926F9">
        <w:rPr>
          <w:rFonts w:ascii="Bierstadt" w:hAnsi="Bierstadt" w:cstheme="minorHAnsi"/>
          <w:color w:val="000000" w:themeColor="text1"/>
        </w:rPr>
        <w:t>per alimentare un dibattito costruttivo sulle esigenze delle nuove generazioni.</w:t>
      </w:r>
    </w:p>
    <w:p w14:paraId="1EBB3DA9" w14:textId="77777777" w:rsidR="00C1261C" w:rsidRDefault="00C1261C" w:rsidP="00C1261C">
      <w:pPr>
        <w:ind w:left="-142" w:right="-143"/>
        <w:jc w:val="both"/>
        <w:rPr>
          <w:rFonts w:ascii="Bierstadt" w:hAnsi="Bierstadt"/>
          <w:color w:val="000000" w:themeColor="text1"/>
        </w:rPr>
      </w:pPr>
    </w:p>
    <w:p w14:paraId="171233A7" w14:textId="21D5B631" w:rsidR="00C1261C" w:rsidRPr="00603981" w:rsidRDefault="00C1261C" w:rsidP="00C1261C">
      <w:pPr>
        <w:ind w:left="-142" w:right="-143"/>
        <w:jc w:val="both"/>
        <w:rPr>
          <w:rFonts w:ascii="Bierstadt" w:hAnsi="Bierstadt" w:cstheme="minorHAnsi"/>
          <w:color w:val="000000"/>
        </w:rPr>
      </w:pPr>
      <w:r w:rsidRPr="00BC5D26">
        <w:rPr>
          <w:rFonts w:ascii="Bierstadt" w:hAnsi="Bierstadt"/>
          <w:color w:val="000000" w:themeColor="text1"/>
        </w:rPr>
        <w:t xml:space="preserve">L'incontro </w:t>
      </w:r>
      <w:r>
        <w:rPr>
          <w:rFonts w:ascii="Bierstadt" w:hAnsi="Bierstadt"/>
          <w:color w:val="000000" w:themeColor="text1"/>
        </w:rPr>
        <w:t xml:space="preserve">di questa mattina è stato </w:t>
      </w:r>
      <w:r w:rsidRPr="00A555F2">
        <w:rPr>
          <w:rFonts w:ascii="Bierstadt" w:hAnsi="Bierstadt"/>
          <w:b/>
          <w:bCs/>
          <w:color w:val="000000" w:themeColor="text1"/>
        </w:rPr>
        <w:t>un importante momento di ascolto e confronto</w:t>
      </w:r>
      <w:r>
        <w:rPr>
          <w:rFonts w:ascii="Bierstadt" w:hAnsi="Bierstadt"/>
          <w:color w:val="000000" w:themeColor="text1"/>
        </w:rPr>
        <w:t>: c</w:t>
      </w:r>
      <w:r w:rsidRPr="00BC5D26">
        <w:rPr>
          <w:rFonts w:ascii="Bierstadt" w:hAnsi="Bierstadt"/>
          <w:color w:val="000000" w:themeColor="text1"/>
        </w:rPr>
        <w:t xml:space="preserve">ontributi video, sondaggi live istantanei, testimonianze dirette di studentesse e studenti </w:t>
      </w:r>
      <w:r>
        <w:rPr>
          <w:rFonts w:ascii="Bierstadt" w:hAnsi="Bierstadt"/>
          <w:color w:val="000000" w:themeColor="text1"/>
        </w:rPr>
        <w:t>hanno avuto</w:t>
      </w:r>
      <w:r w:rsidRPr="00BC5D26">
        <w:rPr>
          <w:rFonts w:ascii="Bierstadt" w:hAnsi="Bierstadt"/>
          <w:color w:val="000000" w:themeColor="text1"/>
        </w:rPr>
        <w:t xml:space="preserve"> un ruolo centrale per </w:t>
      </w:r>
      <w:r>
        <w:rPr>
          <w:rFonts w:ascii="Bierstadt" w:hAnsi="Bierstadt"/>
          <w:color w:val="000000" w:themeColor="text1"/>
        </w:rPr>
        <w:t>promuovere una</w:t>
      </w:r>
      <w:r w:rsidRPr="00E05D2B">
        <w:rPr>
          <w:rFonts w:ascii="Bierstadt" w:hAnsi="Bierstadt" w:cstheme="minorHAnsi"/>
          <w:color w:val="000000"/>
        </w:rPr>
        <w:t xml:space="preserve"> </w:t>
      </w:r>
      <w:r w:rsidRPr="00A555F2">
        <w:rPr>
          <w:rFonts w:ascii="Bierstadt" w:hAnsi="Bierstadt" w:cstheme="minorHAnsi"/>
          <w:b/>
          <w:bCs/>
          <w:color w:val="000000"/>
        </w:rPr>
        <w:t>presa di consapevolezza</w:t>
      </w:r>
      <w:r w:rsidRPr="00E05D2B">
        <w:rPr>
          <w:rFonts w:ascii="Bierstadt" w:hAnsi="Bierstadt" w:cstheme="minorHAnsi"/>
          <w:color w:val="000000"/>
        </w:rPr>
        <w:t xml:space="preserve"> della centralità d</w:t>
      </w:r>
      <w:r>
        <w:rPr>
          <w:rFonts w:ascii="Bierstadt" w:hAnsi="Bierstadt" w:cstheme="minorHAnsi"/>
          <w:color w:val="000000"/>
        </w:rPr>
        <w:t xml:space="preserve">ei temi trattati, aiutando </w:t>
      </w:r>
      <w:r w:rsidRPr="00E05D2B">
        <w:rPr>
          <w:rFonts w:ascii="Bierstadt" w:hAnsi="Bierstadt" w:cstheme="minorHAnsi"/>
          <w:color w:val="000000"/>
        </w:rPr>
        <w:t xml:space="preserve">a </w:t>
      </w:r>
      <w:r>
        <w:rPr>
          <w:rFonts w:ascii="Bierstadt" w:hAnsi="Bierstadt" w:cstheme="minorHAnsi"/>
          <w:color w:val="000000"/>
        </w:rPr>
        <w:t>sostenere</w:t>
      </w:r>
      <w:r w:rsidRPr="00E05D2B">
        <w:rPr>
          <w:rFonts w:ascii="Bierstadt" w:hAnsi="Bierstadt" w:cstheme="minorHAnsi"/>
          <w:color w:val="000000"/>
        </w:rPr>
        <w:t xml:space="preserve"> anche un </w:t>
      </w:r>
      <w:r w:rsidRPr="00A555F2">
        <w:rPr>
          <w:rFonts w:ascii="Bierstadt" w:hAnsi="Bierstadt" w:cstheme="minorHAnsi"/>
          <w:b/>
          <w:bCs/>
          <w:color w:val="000000"/>
        </w:rPr>
        <w:t>processo di diminuzione dei pregiudizi</w:t>
      </w:r>
      <w:r w:rsidRPr="00E05D2B">
        <w:rPr>
          <w:rFonts w:ascii="Bierstadt" w:hAnsi="Bierstadt" w:cstheme="minorHAnsi"/>
          <w:color w:val="000000"/>
        </w:rPr>
        <w:t xml:space="preserve"> sociali legati ai ruoli di genere, all’orientamento sessuale e ai diversi comportamenti sessuali.</w:t>
      </w:r>
      <w:r>
        <w:rPr>
          <w:rFonts w:ascii="Bierstadt" w:hAnsi="Bierstadt" w:cstheme="minorHAnsi"/>
          <w:color w:val="000000"/>
        </w:rPr>
        <w:t xml:space="preserve"> </w:t>
      </w:r>
      <w:r w:rsidRPr="00DA0252">
        <w:rPr>
          <w:rFonts w:ascii="Bierstadt" w:hAnsi="Bierstadt" w:cstheme="minorHAnsi"/>
          <w:color w:val="000000" w:themeColor="text1"/>
        </w:rPr>
        <w:t xml:space="preserve">Grazie a queste iniziative, il Progetto Scuola di Fondazione Conad ETS si conferma un'importante piattaforma di crescita e dialogo per le nuove generazioni, contribuendo a un </w:t>
      </w:r>
      <w:r w:rsidRPr="00603981">
        <w:rPr>
          <w:rFonts w:ascii="Bierstadt" w:hAnsi="Bierstadt" w:cstheme="minorHAnsi"/>
          <w:b/>
          <w:bCs/>
          <w:color w:val="000000" w:themeColor="text1"/>
        </w:rPr>
        <w:t>cambiamento culturale</w:t>
      </w:r>
      <w:r w:rsidRPr="00DA0252">
        <w:rPr>
          <w:rFonts w:ascii="Bierstadt" w:hAnsi="Bierstadt" w:cstheme="minorHAnsi"/>
          <w:color w:val="000000" w:themeColor="text1"/>
        </w:rPr>
        <w:t xml:space="preserve"> basato su conoscenza, consapevolezza e rispetto.</w:t>
      </w:r>
    </w:p>
    <w:p w14:paraId="12DA4E66" w14:textId="3054560D" w:rsidR="00C1261C" w:rsidRPr="00C1261C" w:rsidRDefault="00C1261C" w:rsidP="00C1261C">
      <w:pPr>
        <w:ind w:left="-142" w:right="-142"/>
        <w:jc w:val="both"/>
        <w:rPr>
          <w:rFonts w:ascii="Bierstadt" w:hAnsi="Bierstadt" w:cstheme="minorHAnsi"/>
          <w:color w:val="000000" w:themeColor="text1"/>
        </w:rPr>
      </w:pPr>
    </w:p>
    <w:p w14:paraId="473DD6BE" w14:textId="77777777" w:rsidR="00C1261C" w:rsidRDefault="00C1261C" w:rsidP="004C162F">
      <w:pPr>
        <w:ind w:right="-143"/>
        <w:jc w:val="both"/>
        <w:rPr>
          <w:rFonts w:ascii="Bierstadt" w:hAnsi="Bierstadt" w:cstheme="minorHAnsi"/>
        </w:rPr>
      </w:pPr>
    </w:p>
    <w:p w14:paraId="5A527231" w14:textId="77777777" w:rsidR="00C1261C" w:rsidRDefault="00C1261C" w:rsidP="004C162F">
      <w:pPr>
        <w:ind w:right="-143"/>
        <w:jc w:val="both"/>
        <w:rPr>
          <w:rFonts w:ascii="Bierstadt" w:hAnsi="Bierstadt" w:cstheme="minorHAnsi"/>
        </w:rPr>
      </w:pPr>
    </w:p>
    <w:p w14:paraId="486D0B54" w14:textId="77777777" w:rsidR="00C1261C" w:rsidRDefault="00C1261C" w:rsidP="004C162F">
      <w:pPr>
        <w:ind w:right="-143"/>
        <w:jc w:val="both"/>
        <w:rPr>
          <w:rFonts w:ascii="Bierstadt" w:hAnsi="Bierstadt" w:cstheme="minorHAnsi"/>
        </w:rPr>
      </w:pPr>
    </w:p>
    <w:p w14:paraId="4B4503CB" w14:textId="77777777" w:rsidR="00C1261C" w:rsidRDefault="00C1261C" w:rsidP="004C162F">
      <w:pPr>
        <w:ind w:right="-143"/>
        <w:jc w:val="both"/>
        <w:rPr>
          <w:rFonts w:ascii="Bierstadt" w:hAnsi="Bierstadt" w:cstheme="minorHAnsi"/>
        </w:rPr>
      </w:pPr>
    </w:p>
    <w:p w14:paraId="60923FDF" w14:textId="77777777" w:rsidR="002D1AD1" w:rsidRPr="00C151AF" w:rsidRDefault="002D1AD1" w:rsidP="002D1AD1">
      <w:pPr>
        <w:ind w:left="-142" w:right="-143"/>
        <w:jc w:val="both"/>
        <w:rPr>
          <w:rFonts w:ascii="Bierstadt" w:hAnsi="Bierstadt" w:cstheme="minorHAnsi"/>
          <w:color w:val="000000" w:themeColor="text1"/>
          <w:sz w:val="6"/>
          <w:szCs w:val="6"/>
        </w:rPr>
      </w:pPr>
    </w:p>
    <w:p w14:paraId="76DACBB1" w14:textId="0206B28A" w:rsidR="00F73944" w:rsidRDefault="00F73944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79B7DED1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7D78DFBD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3CAA73D3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5790D070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388CD02D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65BF0CA9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0716C21C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0CD84691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11D52E45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13FFDE69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6CDD627B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2411F827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5169CF16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4F18A471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06CD17A3" w14:textId="77777777" w:rsidR="008D2658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61DC6433" w14:textId="77777777" w:rsidR="008D2658" w:rsidRPr="006A4A15" w:rsidRDefault="008D2658" w:rsidP="00F73944">
      <w:pPr>
        <w:pStyle w:val="Nessunaspaziatura"/>
        <w:jc w:val="both"/>
        <w:rPr>
          <w:rStyle w:val="normaltextrun"/>
          <w:rFonts w:ascii="Bierstadt" w:eastAsiaTheme="majorEastAsia" w:hAnsi="Bierstadt" w:cstheme="minorHAnsi"/>
          <w:i/>
          <w:iCs/>
          <w:sz w:val="10"/>
          <w:szCs w:val="10"/>
          <w:highlight w:val="yellow"/>
        </w:rPr>
      </w:pPr>
    </w:p>
    <w:p w14:paraId="21BBD80B" w14:textId="77777777" w:rsidR="002827FC" w:rsidRDefault="002827FC" w:rsidP="002A46E3">
      <w:pPr>
        <w:widowControl w:val="0"/>
        <w:autoSpaceDE w:val="0"/>
        <w:autoSpaceDN w:val="0"/>
        <w:adjustRightInd w:val="0"/>
        <w:jc w:val="both"/>
        <w:rPr>
          <w:rFonts w:ascii="Bierstadt" w:hAnsi="Bierstadt" w:cstheme="minorHAnsi"/>
          <w:b/>
          <w:bCs/>
          <w:sz w:val="18"/>
          <w:szCs w:val="18"/>
        </w:rPr>
      </w:pPr>
    </w:p>
    <w:p w14:paraId="1D7161A2" w14:textId="1E724B34" w:rsidR="002A46E3" w:rsidRPr="002A46E3" w:rsidRDefault="002A46E3" w:rsidP="002A46E3">
      <w:pPr>
        <w:widowControl w:val="0"/>
        <w:autoSpaceDE w:val="0"/>
        <w:autoSpaceDN w:val="0"/>
        <w:adjustRightInd w:val="0"/>
        <w:jc w:val="both"/>
        <w:rPr>
          <w:rFonts w:ascii="Bierstadt" w:hAnsi="Bierstadt" w:cstheme="minorHAnsi"/>
          <w:sz w:val="18"/>
          <w:szCs w:val="18"/>
        </w:rPr>
      </w:pPr>
      <w:r w:rsidRPr="002A46E3">
        <w:rPr>
          <w:rFonts w:ascii="Bierstadt" w:hAnsi="Bierstadt" w:cstheme="minorHAnsi"/>
          <w:b/>
          <w:bCs/>
          <w:sz w:val="18"/>
          <w:szCs w:val="18"/>
        </w:rPr>
        <w:t>Conad Centro Nord</w:t>
      </w:r>
      <w:r w:rsidRPr="002A46E3">
        <w:rPr>
          <w:rFonts w:ascii="Bierstadt" w:hAnsi="Bierstadt" w:cstheme="minorHAnsi"/>
          <w:sz w:val="18"/>
          <w:szCs w:val="18"/>
        </w:rPr>
        <w:t xml:space="preserve"> è una delle cinque cooperative territoriali associate in Conad - Consorzio nazionale tra dettaglianti- leader in Italia nel mercato della grande distribuzione organizzata. Nata nel 1963, svolge la sua attività nelle province emiliane di Reggio Emilia, Parma e Piacenza e in Lombardia con 290 punti vendita (circa 290 mila mq di superficie complessiva). La quota di mercato Conad sul territorio è del 7,63%. Conad Centro Nord ha chiuso il 2022 con un fatturato della rete di vendita di oltre 1,95 miliardi di euro, frutto dell’attività di 347 imprenditori associati e oltre 7.400 dipendenti. L’azienda ha una spiccata vocazione sociale: è costantemente impegnata nella tutela del consumatore, delle economie locali e, in particolar modo, in progetti di sostegno per il territorio, la scuola, la famiglia e la comunità.</w:t>
      </w:r>
    </w:p>
    <w:p w14:paraId="7E8D093F" w14:textId="7EC868FF" w:rsidR="007F1211" w:rsidRPr="00A647BF" w:rsidRDefault="007F1211" w:rsidP="00A647BF">
      <w:pPr>
        <w:jc w:val="both"/>
        <w:rPr>
          <w:rFonts w:ascii="Bierstadt" w:hAnsi="Bierstadt" w:cs="Arial"/>
          <w:sz w:val="18"/>
          <w:szCs w:val="18"/>
        </w:rPr>
      </w:pPr>
      <w:r w:rsidRPr="00A647BF">
        <w:rPr>
          <w:rFonts w:ascii="Bierstadt" w:hAnsi="Bierstadt" w:cstheme="minorHAnsi"/>
          <w:b/>
          <w:bCs/>
          <w:sz w:val="18"/>
          <w:szCs w:val="18"/>
        </w:rPr>
        <w:t>Fondazione Conad ETS</w:t>
      </w:r>
      <w:r w:rsidRPr="00A647BF">
        <w:rPr>
          <w:rFonts w:ascii="Bierstadt" w:hAnsi="Bierstadt" w:cstheme="minorHAnsi"/>
          <w:sz w:val="18"/>
          <w:szCs w:val="18"/>
        </w:rPr>
        <w:t xml:space="preserve"> è un ente del terzo settore istituito per volontà di Conad, prima insegna italiana della Grande Distribuzione. Fondazione Conad ETS nasce per mettere a fattor comune le iniziative di sostenibilità sociale e ambientale sostenute dalle 5 Cooperative associate a Conad (Conad Nord Ovest, Conad Centro Nord, CIA-Commercianti Indipendenti Associati, Conad Adriatico, PAC 2000A) sui territori di riferimento, valorizzandole e sviluppandone di nuove su scala nazionale. La finalità della Fondazione è filantropica: obiettivo di ogni intervento è l’impegno per il bene comune, il supporto alle comunità, la promozione di una cultura di sistema.</w:t>
      </w:r>
    </w:p>
    <w:p w14:paraId="311B0487" w14:textId="77777777" w:rsidR="00EB2CCA" w:rsidRDefault="00EB2CCA" w:rsidP="00354E18">
      <w:pPr>
        <w:rPr>
          <w:b/>
          <w:bCs/>
          <w:sz w:val="20"/>
          <w:szCs w:val="20"/>
          <w:lang w:val="fr-FR"/>
        </w:rPr>
      </w:pPr>
    </w:p>
    <w:p w14:paraId="5C354DAF" w14:textId="77777777" w:rsidR="00EB2CCA" w:rsidRDefault="00EB2CCA" w:rsidP="00354E18">
      <w:pPr>
        <w:rPr>
          <w:b/>
          <w:bCs/>
          <w:sz w:val="20"/>
          <w:szCs w:val="20"/>
          <w:lang w:val="fr-FR"/>
        </w:rPr>
      </w:pPr>
    </w:p>
    <w:p w14:paraId="40E3A25F" w14:textId="77777777" w:rsidR="00EB2CCA" w:rsidRDefault="00EB2CCA" w:rsidP="00354E18">
      <w:pPr>
        <w:rPr>
          <w:b/>
          <w:bCs/>
          <w:sz w:val="20"/>
          <w:szCs w:val="20"/>
          <w:lang w:val="fr-FR"/>
        </w:rPr>
      </w:pPr>
    </w:p>
    <w:p w14:paraId="427AEEB7" w14:textId="74F39D3A" w:rsidR="00517375" w:rsidRDefault="00A647BF" w:rsidP="00354E18">
      <w:pPr>
        <w:rPr>
          <w:b/>
          <w:bCs/>
          <w:sz w:val="20"/>
          <w:szCs w:val="20"/>
          <w:lang w:val="fr-FR"/>
        </w:rPr>
      </w:pPr>
      <w:r w:rsidRPr="002C5F29">
        <w:rPr>
          <w:b/>
          <w:bCs/>
          <w:sz w:val="20"/>
          <w:szCs w:val="20"/>
          <w:lang w:val="fr-FR"/>
        </w:rPr>
        <w:t xml:space="preserve">Resp. </w:t>
      </w:r>
      <w:proofErr w:type="spellStart"/>
      <w:r w:rsidRPr="002C5F29">
        <w:rPr>
          <w:b/>
          <w:bCs/>
          <w:sz w:val="20"/>
          <w:szCs w:val="20"/>
          <w:lang w:val="fr-FR"/>
        </w:rPr>
        <w:t>Relazioni</w:t>
      </w:r>
      <w:proofErr w:type="spellEnd"/>
      <w:r w:rsidRPr="002C5F29">
        <w:rPr>
          <w:b/>
          <w:bCs/>
          <w:sz w:val="20"/>
          <w:szCs w:val="20"/>
          <w:lang w:val="fr-FR"/>
        </w:rPr>
        <w:t xml:space="preserve"> </w:t>
      </w:r>
      <w:proofErr w:type="spellStart"/>
      <w:r w:rsidRPr="002C5F29">
        <w:rPr>
          <w:b/>
          <w:bCs/>
          <w:sz w:val="20"/>
          <w:szCs w:val="20"/>
          <w:lang w:val="fr-FR"/>
        </w:rPr>
        <w:t>Esterne</w:t>
      </w:r>
      <w:proofErr w:type="spellEnd"/>
      <w:r w:rsidRPr="002C5F29">
        <w:rPr>
          <w:b/>
          <w:bCs/>
          <w:sz w:val="20"/>
          <w:szCs w:val="20"/>
          <w:lang w:val="fr-FR"/>
        </w:rPr>
        <w:t xml:space="preserve"> e CSR di Conad Centro Nord</w:t>
      </w:r>
      <w:r w:rsidRPr="002C5F29">
        <w:rPr>
          <w:sz w:val="20"/>
          <w:szCs w:val="20"/>
          <w:lang w:val="fr-FR"/>
        </w:rPr>
        <w:t>, Veronica Corchia</w:t>
      </w:r>
    </w:p>
    <w:p w14:paraId="0DCCB0FC" w14:textId="617E39C4" w:rsidR="00A647BF" w:rsidRPr="00517375" w:rsidRDefault="00A647BF" w:rsidP="00354E18">
      <w:pPr>
        <w:rPr>
          <w:b/>
          <w:bCs/>
          <w:sz w:val="20"/>
          <w:szCs w:val="20"/>
          <w:lang w:val="fr-FR"/>
        </w:rPr>
      </w:pPr>
      <w:r w:rsidRPr="002C5F29">
        <w:rPr>
          <w:sz w:val="20"/>
          <w:szCs w:val="20"/>
          <w:lang w:val="fr-FR"/>
        </w:rPr>
        <w:t xml:space="preserve">veronica.corchia@conadcentronord.it    </w:t>
      </w:r>
      <w:proofErr w:type="spellStart"/>
      <w:proofErr w:type="gramStart"/>
      <w:r w:rsidRPr="002C5F29">
        <w:rPr>
          <w:sz w:val="20"/>
          <w:szCs w:val="20"/>
          <w:lang w:val="fr-FR"/>
        </w:rPr>
        <w:t>Cell</w:t>
      </w:r>
      <w:proofErr w:type="spellEnd"/>
      <w:r w:rsidRPr="002C5F29">
        <w:rPr>
          <w:sz w:val="20"/>
          <w:szCs w:val="20"/>
          <w:lang w:val="fr-FR"/>
        </w:rPr>
        <w:t>:</w:t>
      </w:r>
      <w:proofErr w:type="gramEnd"/>
      <w:r w:rsidRPr="002C5F29">
        <w:rPr>
          <w:sz w:val="20"/>
          <w:szCs w:val="20"/>
          <w:lang w:val="fr-FR"/>
        </w:rPr>
        <w:t xml:space="preserve"> 340 9093262</w:t>
      </w:r>
    </w:p>
    <w:sectPr w:rsidR="00A647BF" w:rsidRPr="00517375" w:rsidSect="000B19F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3DA4" w14:textId="77777777" w:rsidR="003363CD" w:rsidRDefault="003363CD" w:rsidP="00A745B5">
      <w:pPr>
        <w:spacing w:after="0" w:line="240" w:lineRule="auto"/>
      </w:pPr>
      <w:r>
        <w:separator/>
      </w:r>
    </w:p>
  </w:endnote>
  <w:endnote w:type="continuationSeparator" w:id="0">
    <w:p w14:paraId="0BE4F0B0" w14:textId="77777777" w:rsidR="003363CD" w:rsidRDefault="003363CD" w:rsidP="00A7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51F97" w14:textId="1C13D1F8" w:rsidR="000A1623" w:rsidRDefault="000A1623" w:rsidP="000A1623">
    <w:pPr>
      <w:pStyle w:val="Pidipagina"/>
      <w:jc w:val="center"/>
    </w:pPr>
    <w:r>
      <w:rPr>
        <w:noProof/>
      </w:rPr>
      <w:drawing>
        <wp:inline distT="0" distB="0" distL="0" distR="0" wp14:anchorId="418A4CB2" wp14:editId="56364620">
          <wp:extent cx="771525" cy="757998"/>
          <wp:effectExtent l="0" t="0" r="0" b="4445"/>
          <wp:docPr id="2012981956" name="Immagine 1" descr="Immagine che contiene testo, gat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981956" name="Immagine 1" descr="Immagine che contiene testo, gat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21" cy="766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3660" w14:textId="77777777" w:rsidR="003363CD" w:rsidRDefault="003363CD" w:rsidP="00A745B5">
      <w:pPr>
        <w:spacing w:after="0" w:line="240" w:lineRule="auto"/>
      </w:pPr>
      <w:r>
        <w:separator/>
      </w:r>
    </w:p>
  </w:footnote>
  <w:footnote w:type="continuationSeparator" w:id="0">
    <w:p w14:paraId="5A47670C" w14:textId="77777777" w:rsidR="003363CD" w:rsidRDefault="003363CD" w:rsidP="00A7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5FB6" w14:textId="2C1E6641" w:rsidR="00057FD9" w:rsidRPr="00057FD9" w:rsidRDefault="00DA2EAE" w:rsidP="00057FD9">
    <w:pPr>
      <w:pStyle w:val="Intestazione"/>
      <w:jc w:val="center"/>
      <w:rPr>
        <w:b/>
        <w:bCs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99C9B42" wp14:editId="00A4A802">
          <wp:simplePos x="0" y="0"/>
          <wp:positionH relativeFrom="margin">
            <wp:posOffset>2499360</wp:posOffset>
          </wp:positionH>
          <wp:positionV relativeFrom="paragraph">
            <wp:posOffset>-183515</wp:posOffset>
          </wp:positionV>
          <wp:extent cx="1479550" cy="534670"/>
          <wp:effectExtent l="0" t="0" r="6350" b="0"/>
          <wp:wrapThrough wrapText="bothSides">
            <wp:wrapPolygon edited="0">
              <wp:start x="0" y="0"/>
              <wp:lineTo x="0" y="20779"/>
              <wp:lineTo x="21415" y="20779"/>
              <wp:lineTo x="21415" y="0"/>
              <wp:lineTo x="0" y="0"/>
            </wp:wrapPolygon>
          </wp:wrapThrough>
          <wp:docPr id="4" name="Picture 3" descr="ccn s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n st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0EF762" wp14:editId="1499C2DA">
          <wp:simplePos x="0" y="0"/>
          <wp:positionH relativeFrom="margin">
            <wp:posOffset>695325</wp:posOffset>
          </wp:positionH>
          <wp:positionV relativeFrom="paragraph">
            <wp:posOffset>-229235</wp:posOffset>
          </wp:positionV>
          <wp:extent cx="5022850" cy="729090"/>
          <wp:effectExtent l="0" t="0" r="6350" b="0"/>
          <wp:wrapNone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850" cy="72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D1C750" w14:textId="51BD0890" w:rsidR="00A745B5" w:rsidRDefault="00A745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9B"/>
    <w:rsid w:val="0000266D"/>
    <w:rsid w:val="00004F6A"/>
    <w:rsid w:val="00010966"/>
    <w:rsid w:val="0001699D"/>
    <w:rsid w:val="000204A7"/>
    <w:rsid w:val="00023845"/>
    <w:rsid w:val="00044B1E"/>
    <w:rsid w:val="00044D7F"/>
    <w:rsid w:val="00045DEE"/>
    <w:rsid w:val="00054CCC"/>
    <w:rsid w:val="00055C8D"/>
    <w:rsid w:val="00057FD9"/>
    <w:rsid w:val="00064521"/>
    <w:rsid w:val="00072480"/>
    <w:rsid w:val="000761CC"/>
    <w:rsid w:val="000768D3"/>
    <w:rsid w:val="00083150"/>
    <w:rsid w:val="00084AC6"/>
    <w:rsid w:val="000905F6"/>
    <w:rsid w:val="00093DC5"/>
    <w:rsid w:val="00095AED"/>
    <w:rsid w:val="000979C4"/>
    <w:rsid w:val="000A1623"/>
    <w:rsid w:val="000A713E"/>
    <w:rsid w:val="000B090D"/>
    <w:rsid w:val="000B19F1"/>
    <w:rsid w:val="000B617C"/>
    <w:rsid w:val="000C0C2B"/>
    <w:rsid w:val="000C1252"/>
    <w:rsid w:val="000C15E4"/>
    <w:rsid w:val="000C2BBE"/>
    <w:rsid w:val="000C31AE"/>
    <w:rsid w:val="000C76EB"/>
    <w:rsid w:val="000C7D5C"/>
    <w:rsid w:val="000D2BE3"/>
    <w:rsid w:val="000E3934"/>
    <w:rsid w:val="000F45B0"/>
    <w:rsid w:val="00100839"/>
    <w:rsid w:val="00101A26"/>
    <w:rsid w:val="0011410F"/>
    <w:rsid w:val="0011615C"/>
    <w:rsid w:val="001173ED"/>
    <w:rsid w:val="00126DF1"/>
    <w:rsid w:val="0012707D"/>
    <w:rsid w:val="001326AA"/>
    <w:rsid w:val="0013444B"/>
    <w:rsid w:val="00135FEF"/>
    <w:rsid w:val="00137AC6"/>
    <w:rsid w:val="001433FF"/>
    <w:rsid w:val="00143867"/>
    <w:rsid w:val="00145F9A"/>
    <w:rsid w:val="00150005"/>
    <w:rsid w:val="0015199A"/>
    <w:rsid w:val="0015528D"/>
    <w:rsid w:val="00160C38"/>
    <w:rsid w:val="00163BBD"/>
    <w:rsid w:val="00163F84"/>
    <w:rsid w:val="00173D4F"/>
    <w:rsid w:val="00176F85"/>
    <w:rsid w:val="00187A68"/>
    <w:rsid w:val="001A29C8"/>
    <w:rsid w:val="001A379D"/>
    <w:rsid w:val="001A5235"/>
    <w:rsid w:val="001A7D76"/>
    <w:rsid w:val="001B3742"/>
    <w:rsid w:val="001B4548"/>
    <w:rsid w:val="001B5AFE"/>
    <w:rsid w:val="001C4A01"/>
    <w:rsid w:val="001C4F8C"/>
    <w:rsid w:val="001C6749"/>
    <w:rsid w:val="001C7AE3"/>
    <w:rsid w:val="001D082A"/>
    <w:rsid w:val="001D6FD8"/>
    <w:rsid w:val="001E2C9B"/>
    <w:rsid w:val="001E5DD5"/>
    <w:rsid w:val="001E6E9C"/>
    <w:rsid w:val="001F10B9"/>
    <w:rsid w:val="001F36B9"/>
    <w:rsid w:val="00200252"/>
    <w:rsid w:val="002015FF"/>
    <w:rsid w:val="00201942"/>
    <w:rsid w:val="00202C50"/>
    <w:rsid w:val="00211CC4"/>
    <w:rsid w:val="00214645"/>
    <w:rsid w:val="0021667F"/>
    <w:rsid w:val="00216F32"/>
    <w:rsid w:val="00220DD6"/>
    <w:rsid w:val="0022202F"/>
    <w:rsid w:val="00224768"/>
    <w:rsid w:val="00227A5E"/>
    <w:rsid w:val="002338BF"/>
    <w:rsid w:val="00233A26"/>
    <w:rsid w:val="0023489D"/>
    <w:rsid w:val="0023657A"/>
    <w:rsid w:val="0023777F"/>
    <w:rsid w:val="002377EB"/>
    <w:rsid w:val="00252405"/>
    <w:rsid w:val="0025330D"/>
    <w:rsid w:val="002546F7"/>
    <w:rsid w:val="00267872"/>
    <w:rsid w:val="00274F45"/>
    <w:rsid w:val="002827FC"/>
    <w:rsid w:val="00283F9E"/>
    <w:rsid w:val="00290CE2"/>
    <w:rsid w:val="00294159"/>
    <w:rsid w:val="002963CE"/>
    <w:rsid w:val="002A46E3"/>
    <w:rsid w:val="002A7915"/>
    <w:rsid w:val="002B5327"/>
    <w:rsid w:val="002B54F5"/>
    <w:rsid w:val="002B7354"/>
    <w:rsid w:val="002B769B"/>
    <w:rsid w:val="002C2D6C"/>
    <w:rsid w:val="002D02DC"/>
    <w:rsid w:val="002D147F"/>
    <w:rsid w:val="002D1AD1"/>
    <w:rsid w:val="002D1EC9"/>
    <w:rsid w:val="002E17EA"/>
    <w:rsid w:val="002E1D54"/>
    <w:rsid w:val="002F0F7A"/>
    <w:rsid w:val="002F255B"/>
    <w:rsid w:val="002F2ED3"/>
    <w:rsid w:val="002F7B19"/>
    <w:rsid w:val="003101ED"/>
    <w:rsid w:val="003222E0"/>
    <w:rsid w:val="00324578"/>
    <w:rsid w:val="00331997"/>
    <w:rsid w:val="00335443"/>
    <w:rsid w:val="003363CD"/>
    <w:rsid w:val="0034183E"/>
    <w:rsid w:val="00343AC1"/>
    <w:rsid w:val="00343F05"/>
    <w:rsid w:val="003447E6"/>
    <w:rsid w:val="00350FD0"/>
    <w:rsid w:val="00354969"/>
    <w:rsid w:val="00354E18"/>
    <w:rsid w:val="00361DE0"/>
    <w:rsid w:val="00362BCB"/>
    <w:rsid w:val="00370C93"/>
    <w:rsid w:val="003779E2"/>
    <w:rsid w:val="003823DD"/>
    <w:rsid w:val="003954F5"/>
    <w:rsid w:val="003A1375"/>
    <w:rsid w:val="003A187B"/>
    <w:rsid w:val="003A404E"/>
    <w:rsid w:val="003B35CB"/>
    <w:rsid w:val="003B3CAC"/>
    <w:rsid w:val="003B46D7"/>
    <w:rsid w:val="003B5DD5"/>
    <w:rsid w:val="003B6E98"/>
    <w:rsid w:val="003C1D2F"/>
    <w:rsid w:val="003C65CA"/>
    <w:rsid w:val="003C725D"/>
    <w:rsid w:val="003D22A3"/>
    <w:rsid w:val="003D780A"/>
    <w:rsid w:val="003E2AC7"/>
    <w:rsid w:val="003E3034"/>
    <w:rsid w:val="003E3EA7"/>
    <w:rsid w:val="003E5505"/>
    <w:rsid w:val="003E7726"/>
    <w:rsid w:val="003E7ACE"/>
    <w:rsid w:val="00402605"/>
    <w:rsid w:val="00403959"/>
    <w:rsid w:val="00405C10"/>
    <w:rsid w:val="00406FDD"/>
    <w:rsid w:val="00407450"/>
    <w:rsid w:val="00422D09"/>
    <w:rsid w:val="0042721D"/>
    <w:rsid w:val="00427541"/>
    <w:rsid w:val="00434803"/>
    <w:rsid w:val="004405FD"/>
    <w:rsid w:val="0044509B"/>
    <w:rsid w:val="00452C6D"/>
    <w:rsid w:val="004566F7"/>
    <w:rsid w:val="004578C3"/>
    <w:rsid w:val="004653C4"/>
    <w:rsid w:val="00466C67"/>
    <w:rsid w:val="0047111D"/>
    <w:rsid w:val="00473A4C"/>
    <w:rsid w:val="00477764"/>
    <w:rsid w:val="004816EA"/>
    <w:rsid w:val="00483D6F"/>
    <w:rsid w:val="00490966"/>
    <w:rsid w:val="004936ED"/>
    <w:rsid w:val="004A02B9"/>
    <w:rsid w:val="004A7E7E"/>
    <w:rsid w:val="004C006C"/>
    <w:rsid w:val="004C09B2"/>
    <w:rsid w:val="004C162F"/>
    <w:rsid w:val="004C3387"/>
    <w:rsid w:val="004C415A"/>
    <w:rsid w:val="004C41F4"/>
    <w:rsid w:val="004E5C96"/>
    <w:rsid w:val="004E664F"/>
    <w:rsid w:val="004E7D7C"/>
    <w:rsid w:val="005003A4"/>
    <w:rsid w:val="005053C3"/>
    <w:rsid w:val="00511C5D"/>
    <w:rsid w:val="00517375"/>
    <w:rsid w:val="005205B2"/>
    <w:rsid w:val="0053105E"/>
    <w:rsid w:val="00535110"/>
    <w:rsid w:val="005373B5"/>
    <w:rsid w:val="0054264F"/>
    <w:rsid w:val="00544039"/>
    <w:rsid w:val="00544CB5"/>
    <w:rsid w:val="005454C1"/>
    <w:rsid w:val="005462C8"/>
    <w:rsid w:val="005628FD"/>
    <w:rsid w:val="00562E00"/>
    <w:rsid w:val="00572E2B"/>
    <w:rsid w:val="00573F5F"/>
    <w:rsid w:val="0057702D"/>
    <w:rsid w:val="00577868"/>
    <w:rsid w:val="00582F9A"/>
    <w:rsid w:val="0059138D"/>
    <w:rsid w:val="005A0F35"/>
    <w:rsid w:val="005A32FC"/>
    <w:rsid w:val="005A64F8"/>
    <w:rsid w:val="005B0220"/>
    <w:rsid w:val="005B5C0E"/>
    <w:rsid w:val="005C10A5"/>
    <w:rsid w:val="005C4409"/>
    <w:rsid w:val="005D460D"/>
    <w:rsid w:val="005F4D5D"/>
    <w:rsid w:val="005F785B"/>
    <w:rsid w:val="00601D2C"/>
    <w:rsid w:val="00601E3C"/>
    <w:rsid w:val="00606F31"/>
    <w:rsid w:val="00607AEB"/>
    <w:rsid w:val="006129E2"/>
    <w:rsid w:val="0061710D"/>
    <w:rsid w:val="0062044D"/>
    <w:rsid w:val="00621100"/>
    <w:rsid w:val="006268C2"/>
    <w:rsid w:val="00631499"/>
    <w:rsid w:val="00632B8F"/>
    <w:rsid w:val="00635028"/>
    <w:rsid w:val="00654D28"/>
    <w:rsid w:val="00657DDD"/>
    <w:rsid w:val="00664C72"/>
    <w:rsid w:val="006768BF"/>
    <w:rsid w:val="0068178F"/>
    <w:rsid w:val="006879A9"/>
    <w:rsid w:val="0069609D"/>
    <w:rsid w:val="006A39FB"/>
    <w:rsid w:val="006A4079"/>
    <w:rsid w:val="006A4A15"/>
    <w:rsid w:val="006A5E00"/>
    <w:rsid w:val="006B72F4"/>
    <w:rsid w:val="006C3532"/>
    <w:rsid w:val="006C4DDC"/>
    <w:rsid w:val="006C50EF"/>
    <w:rsid w:val="006D5A4B"/>
    <w:rsid w:val="006E1181"/>
    <w:rsid w:val="006E18A8"/>
    <w:rsid w:val="006E3189"/>
    <w:rsid w:val="006E66FD"/>
    <w:rsid w:val="006E73C9"/>
    <w:rsid w:val="006E741F"/>
    <w:rsid w:val="00700033"/>
    <w:rsid w:val="00701A90"/>
    <w:rsid w:val="00704F48"/>
    <w:rsid w:val="0071077A"/>
    <w:rsid w:val="00714C6F"/>
    <w:rsid w:val="0071685A"/>
    <w:rsid w:val="00726173"/>
    <w:rsid w:val="007344D5"/>
    <w:rsid w:val="007434CF"/>
    <w:rsid w:val="0074584B"/>
    <w:rsid w:val="007527F6"/>
    <w:rsid w:val="00756C32"/>
    <w:rsid w:val="00761540"/>
    <w:rsid w:val="00783FDF"/>
    <w:rsid w:val="00786716"/>
    <w:rsid w:val="00790A43"/>
    <w:rsid w:val="007A21CF"/>
    <w:rsid w:val="007A3A87"/>
    <w:rsid w:val="007A5E39"/>
    <w:rsid w:val="007A5F5D"/>
    <w:rsid w:val="007B45FD"/>
    <w:rsid w:val="007C3DBD"/>
    <w:rsid w:val="007E2E32"/>
    <w:rsid w:val="007E4E94"/>
    <w:rsid w:val="007E5C60"/>
    <w:rsid w:val="007F1211"/>
    <w:rsid w:val="007F3DB4"/>
    <w:rsid w:val="00800E76"/>
    <w:rsid w:val="00801CEF"/>
    <w:rsid w:val="00805757"/>
    <w:rsid w:val="008064B4"/>
    <w:rsid w:val="00807DA6"/>
    <w:rsid w:val="00810D4F"/>
    <w:rsid w:val="00812F74"/>
    <w:rsid w:val="00823EB8"/>
    <w:rsid w:val="008247A4"/>
    <w:rsid w:val="00830345"/>
    <w:rsid w:val="00831E64"/>
    <w:rsid w:val="008333EE"/>
    <w:rsid w:val="0083458F"/>
    <w:rsid w:val="0083490F"/>
    <w:rsid w:val="00847929"/>
    <w:rsid w:val="0086329E"/>
    <w:rsid w:val="0086539A"/>
    <w:rsid w:val="00870229"/>
    <w:rsid w:val="0087061E"/>
    <w:rsid w:val="00872AF0"/>
    <w:rsid w:val="00873E9B"/>
    <w:rsid w:val="008910A1"/>
    <w:rsid w:val="0089712F"/>
    <w:rsid w:val="0089753E"/>
    <w:rsid w:val="00897CD3"/>
    <w:rsid w:val="008A7F4C"/>
    <w:rsid w:val="008B3CAE"/>
    <w:rsid w:val="008B6840"/>
    <w:rsid w:val="008B6AE2"/>
    <w:rsid w:val="008D1B9B"/>
    <w:rsid w:val="008D2658"/>
    <w:rsid w:val="008E3B22"/>
    <w:rsid w:val="008F154C"/>
    <w:rsid w:val="008F4A52"/>
    <w:rsid w:val="008F794E"/>
    <w:rsid w:val="0090360E"/>
    <w:rsid w:val="00903FF0"/>
    <w:rsid w:val="00912844"/>
    <w:rsid w:val="00915A9C"/>
    <w:rsid w:val="00917AC7"/>
    <w:rsid w:val="00922AB1"/>
    <w:rsid w:val="009238F4"/>
    <w:rsid w:val="00927753"/>
    <w:rsid w:val="00935E28"/>
    <w:rsid w:val="009365BB"/>
    <w:rsid w:val="00942D3D"/>
    <w:rsid w:val="0094396D"/>
    <w:rsid w:val="00947049"/>
    <w:rsid w:val="00955F46"/>
    <w:rsid w:val="00956CA3"/>
    <w:rsid w:val="00962686"/>
    <w:rsid w:val="00971191"/>
    <w:rsid w:val="0097272A"/>
    <w:rsid w:val="00973D8D"/>
    <w:rsid w:val="00974873"/>
    <w:rsid w:val="00981D47"/>
    <w:rsid w:val="0099109F"/>
    <w:rsid w:val="00992386"/>
    <w:rsid w:val="0099296D"/>
    <w:rsid w:val="009A5F16"/>
    <w:rsid w:val="009A6B0E"/>
    <w:rsid w:val="009A6F0F"/>
    <w:rsid w:val="009B1512"/>
    <w:rsid w:val="009B2FF9"/>
    <w:rsid w:val="009C2DFC"/>
    <w:rsid w:val="009C50D8"/>
    <w:rsid w:val="009D1165"/>
    <w:rsid w:val="009E133F"/>
    <w:rsid w:val="009E5D47"/>
    <w:rsid w:val="009F7E8E"/>
    <w:rsid w:val="00A032B8"/>
    <w:rsid w:val="00A05CA0"/>
    <w:rsid w:val="00A133BD"/>
    <w:rsid w:val="00A20AD2"/>
    <w:rsid w:val="00A25A0D"/>
    <w:rsid w:val="00A2619F"/>
    <w:rsid w:val="00A3327C"/>
    <w:rsid w:val="00A37460"/>
    <w:rsid w:val="00A477BB"/>
    <w:rsid w:val="00A55635"/>
    <w:rsid w:val="00A647BF"/>
    <w:rsid w:val="00A65CE9"/>
    <w:rsid w:val="00A745B5"/>
    <w:rsid w:val="00A74CB9"/>
    <w:rsid w:val="00A7714E"/>
    <w:rsid w:val="00A77651"/>
    <w:rsid w:val="00A84924"/>
    <w:rsid w:val="00A86D0E"/>
    <w:rsid w:val="00A936B1"/>
    <w:rsid w:val="00AA318A"/>
    <w:rsid w:val="00AA49AF"/>
    <w:rsid w:val="00AB1AFF"/>
    <w:rsid w:val="00AC102D"/>
    <w:rsid w:val="00AC13BF"/>
    <w:rsid w:val="00AD3F83"/>
    <w:rsid w:val="00AE35FB"/>
    <w:rsid w:val="00AE3C66"/>
    <w:rsid w:val="00AE6851"/>
    <w:rsid w:val="00AE7728"/>
    <w:rsid w:val="00AF0615"/>
    <w:rsid w:val="00AF2C01"/>
    <w:rsid w:val="00AF2C84"/>
    <w:rsid w:val="00AF3607"/>
    <w:rsid w:val="00AF3CAE"/>
    <w:rsid w:val="00B006B8"/>
    <w:rsid w:val="00B019F3"/>
    <w:rsid w:val="00B02AD9"/>
    <w:rsid w:val="00B037CD"/>
    <w:rsid w:val="00B0487A"/>
    <w:rsid w:val="00B147B4"/>
    <w:rsid w:val="00B17CEE"/>
    <w:rsid w:val="00B2157F"/>
    <w:rsid w:val="00B23ACF"/>
    <w:rsid w:val="00B2670D"/>
    <w:rsid w:val="00B277FC"/>
    <w:rsid w:val="00B27D91"/>
    <w:rsid w:val="00B33944"/>
    <w:rsid w:val="00B344B8"/>
    <w:rsid w:val="00B41B10"/>
    <w:rsid w:val="00B450E5"/>
    <w:rsid w:val="00B64AE6"/>
    <w:rsid w:val="00B66555"/>
    <w:rsid w:val="00B7686A"/>
    <w:rsid w:val="00B817EF"/>
    <w:rsid w:val="00B83047"/>
    <w:rsid w:val="00B85D71"/>
    <w:rsid w:val="00B9537F"/>
    <w:rsid w:val="00BA2920"/>
    <w:rsid w:val="00BA30C7"/>
    <w:rsid w:val="00BA567E"/>
    <w:rsid w:val="00BC49BC"/>
    <w:rsid w:val="00BD0F82"/>
    <w:rsid w:val="00BD2D81"/>
    <w:rsid w:val="00BD45BC"/>
    <w:rsid w:val="00BE3C80"/>
    <w:rsid w:val="00BE4DD7"/>
    <w:rsid w:val="00BF275B"/>
    <w:rsid w:val="00BF5DD9"/>
    <w:rsid w:val="00BF64BC"/>
    <w:rsid w:val="00C1261C"/>
    <w:rsid w:val="00C21F7E"/>
    <w:rsid w:val="00C263C1"/>
    <w:rsid w:val="00C27F7A"/>
    <w:rsid w:val="00C3233B"/>
    <w:rsid w:val="00C32D50"/>
    <w:rsid w:val="00C33AF0"/>
    <w:rsid w:val="00C37B47"/>
    <w:rsid w:val="00C402A0"/>
    <w:rsid w:val="00C476CC"/>
    <w:rsid w:val="00C55697"/>
    <w:rsid w:val="00C5785E"/>
    <w:rsid w:val="00C57F33"/>
    <w:rsid w:val="00C73942"/>
    <w:rsid w:val="00C743A3"/>
    <w:rsid w:val="00C82AB5"/>
    <w:rsid w:val="00C830E3"/>
    <w:rsid w:val="00C849A7"/>
    <w:rsid w:val="00C856BF"/>
    <w:rsid w:val="00C9005D"/>
    <w:rsid w:val="00CA34D0"/>
    <w:rsid w:val="00CC19B1"/>
    <w:rsid w:val="00CC2B86"/>
    <w:rsid w:val="00CC4ACA"/>
    <w:rsid w:val="00CE47C0"/>
    <w:rsid w:val="00CF261C"/>
    <w:rsid w:val="00CF3974"/>
    <w:rsid w:val="00CF5FA3"/>
    <w:rsid w:val="00D0121A"/>
    <w:rsid w:val="00D03B2D"/>
    <w:rsid w:val="00D058F4"/>
    <w:rsid w:val="00D15979"/>
    <w:rsid w:val="00D262FC"/>
    <w:rsid w:val="00D317EA"/>
    <w:rsid w:val="00D37C3E"/>
    <w:rsid w:val="00D42232"/>
    <w:rsid w:val="00D42CF9"/>
    <w:rsid w:val="00D45B97"/>
    <w:rsid w:val="00D54450"/>
    <w:rsid w:val="00D5577E"/>
    <w:rsid w:val="00D62295"/>
    <w:rsid w:val="00D63141"/>
    <w:rsid w:val="00D65F2C"/>
    <w:rsid w:val="00D67CE3"/>
    <w:rsid w:val="00D72289"/>
    <w:rsid w:val="00D816B0"/>
    <w:rsid w:val="00D873A1"/>
    <w:rsid w:val="00D92F58"/>
    <w:rsid w:val="00D971DB"/>
    <w:rsid w:val="00DA2EAE"/>
    <w:rsid w:val="00DA68CB"/>
    <w:rsid w:val="00DA720C"/>
    <w:rsid w:val="00DB46B9"/>
    <w:rsid w:val="00DB5156"/>
    <w:rsid w:val="00DB5B50"/>
    <w:rsid w:val="00DC2001"/>
    <w:rsid w:val="00DC646A"/>
    <w:rsid w:val="00DD33F2"/>
    <w:rsid w:val="00DD5E52"/>
    <w:rsid w:val="00DD7A77"/>
    <w:rsid w:val="00DE121C"/>
    <w:rsid w:val="00DF04E9"/>
    <w:rsid w:val="00DF5269"/>
    <w:rsid w:val="00DF59D6"/>
    <w:rsid w:val="00DF6034"/>
    <w:rsid w:val="00E11AA7"/>
    <w:rsid w:val="00E14CB0"/>
    <w:rsid w:val="00E25E89"/>
    <w:rsid w:val="00E42F40"/>
    <w:rsid w:val="00E50990"/>
    <w:rsid w:val="00E51609"/>
    <w:rsid w:val="00E53EA3"/>
    <w:rsid w:val="00E57A9E"/>
    <w:rsid w:val="00E8017C"/>
    <w:rsid w:val="00E83FF5"/>
    <w:rsid w:val="00E84307"/>
    <w:rsid w:val="00E84B9E"/>
    <w:rsid w:val="00E94D98"/>
    <w:rsid w:val="00E97703"/>
    <w:rsid w:val="00EA16DE"/>
    <w:rsid w:val="00EA2A8D"/>
    <w:rsid w:val="00EA6007"/>
    <w:rsid w:val="00EB0FB5"/>
    <w:rsid w:val="00EB2CCA"/>
    <w:rsid w:val="00EB394E"/>
    <w:rsid w:val="00EB54B6"/>
    <w:rsid w:val="00EC01D6"/>
    <w:rsid w:val="00EC5D6C"/>
    <w:rsid w:val="00ED6BF4"/>
    <w:rsid w:val="00EE6F6D"/>
    <w:rsid w:val="00EF1AEA"/>
    <w:rsid w:val="00EF24A6"/>
    <w:rsid w:val="00EF377B"/>
    <w:rsid w:val="00F169D2"/>
    <w:rsid w:val="00F26869"/>
    <w:rsid w:val="00F43899"/>
    <w:rsid w:val="00F4627D"/>
    <w:rsid w:val="00F52ED4"/>
    <w:rsid w:val="00F621E7"/>
    <w:rsid w:val="00F62B7B"/>
    <w:rsid w:val="00F649E7"/>
    <w:rsid w:val="00F73944"/>
    <w:rsid w:val="00F83404"/>
    <w:rsid w:val="00F9001D"/>
    <w:rsid w:val="00F9023F"/>
    <w:rsid w:val="00F97569"/>
    <w:rsid w:val="00FA39F5"/>
    <w:rsid w:val="00FA7D22"/>
    <w:rsid w:val="00FC6A30"/>
    <w:rsid w:val="00FD2AE4"/>
    <w:rsid w:val="00FD724A"/>
    <w:rsid w:val="00FE034F"/>
    <w:rsid w:val="00FE0DED"/>
    <w:rsid w:val="00FE29DD"/>
    <w:rsid w:val="00FE7839"/>
    <w:rsid w:val="00FF01BB"/>
    <w:rsid w:val="00FF05C9"/>
    <w:rsid w:val="00FF360B"/>
    <w:rsid w:val="00FF5F64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61DC1"/>
  <w15:chartTrackingRefBased/>
  <w15:docId w15:val="{C6CF26D2-13B1-4F88-B855-8D024C9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944"/>
  </w:style>
  <w:style w:type="paragraph" w:styleId="Titolo1">
    <w:name w:val="heading 1"/>
    <w:basedOn w:val="Normale"/>
    <w:next w:val="Normale"/>
    <w:link w:val="Titolo1Carattere"/>
    <w:uiPriority w:val="9"/>
    <w:qFormat/>
    <w:rsid w:val="00452C6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77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8064B4"/>
  </w:style>
  <w:style w:type="paragraph" w:customStyle="1" w:styleId="paragraph">
    <w:name w:val="paragraph"/>
    <w:basedOn w:val="Normale"/>
    <w:rsid w:val="0080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064B4"/>
    <w:rPr>
      <w:b/>
      <w:bCs/>
    </w:rPr>
  </w:style>
  <w:style w:type="paragraph" w:styleId="Nessunaspaziatura">
    <w:name w:val="No Spacing"/>
    <w:uiPriority w:val="1"/>
    <w:qFormat/>
    <w:rsid w:val="00A3327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053C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F12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1211"/>
    <w:rPr>
      <w:color w:val="605E5C"/>
      <w:shd w:val="clear" w:color="auto" w:fill="E1DFDD"/>
    </w:rPr>
  </w:style>
  <w:style w:type="paragraph" w:styleId="NormaleWeb">
    <w:name w:val="Normal (Web)"/>
    <w:uiPriority w:val="99"/>
    <w:rsid w:val="007F121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74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B5"/>
  </w:style>
  <w:style w:type="paragraph" w:styleId="Pidipagina">
    <w:name w:val="footer"/>
    <w:basedOn w:val="Normale"/>
    <w:link w:val="PidipaginaCarattere"/>
    <w:uiPriority w:val="99"/>
    <w:unhideWhenUsed/>
    <w:rsid w:val="00A74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5B5"/>
  </w:style>
  <w:style w:type="character" w:styleId="Rimandocommento">
    <w:name w:val="annotation reference"/>
    <w:basedOn w:val="Carpredefinitoparagrafo"/>
    <w:uiPriority w:val="99"/>
    <w:semiHidden/>
    <w:unhideWhenUsed/>
    <w:rsid w:val="00201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1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015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1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15F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2C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77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D1AD1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036E-39AD-4CF8-B24F-EF101737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Deangelis</dc:creator>
  <cp:keywords/>
  <dc:description/>
  <cp:lastModifiedBy>Veronica Corchia</cp:lastModifiedBy>
  <cp:revision>60</cp:revision>
  <cp:lastPrinted>2024-01-17T08:48:00Z</cp:lastPrinted>
  <dcterms:created xsi:type="dcterms:W3CDTF">2024-01-18T14:40:00Z</dcterms:created>
  <dcterms:modified xsi:type="dcterms:W3CDTF">2025-02-11T13:02:00Z</dcterms:modified>
</cp:coreProperties>
</file>